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93" w:rsidRDefault="00DA5193" w:rsidP="00F241B1">
      <w:pPr>
        <w:pStyle w:val="Title"/>
        <w:tabs>
          <w:tab w:val="left" w:pos="1800"/>
        </w:tabs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left:0;text-align:left;margin-left:207pt;margin-top:-18pt;width:39pt;height:47.25pt;z-index:251657728;visibility:visible">
            <v:imagedata r:id="rId7" o:title=""/>
          </v:shape>
        </w:pict>
      </w:r>
    </w:p>
    <w:p w:rsidR="00DA5193" w:rsidRDefault="00DA5193" w:rsidP="00F241B1">
      <w:pPr>
        <w:pStyle w:val="Title"/>
        <w:tabs>
          <w:tab w:val="left" w:pos="1800"/>
        </w:tabs>
        <w:rPr>
          <w:szCs w:val="28"/>
        </w:rPr>
      </w:pPr>
    </w:p>
    <w:p w:rsidR="00DA5193" w:rsidRPr="000930E9" w:rsidRDefault="00DA5193" w:rsidP="00F241B1">
      <w:pPr>
        <w:pStyle w:val="Title"/>
        <w:tabs>
          <w:tab w:val="left" w:pos="1800"/>
        </w:tabs>
        <w:rPr>
          <w:szCs w:val="28"/>
        </w:rPr>
      </w:pPr>
      <w:r w:rsidRPr="000930E9">
        <w:rPr>
          <w:szCs w:val="28"/>
        </w:rPr>
        <w:t>АДМИНИСТРАЦИЯ РУДЬЕВСКОГО СЕЛЬСКОГО</w:t>
      </w:r>
    </w:p>
    <w:p w:rsidR="00DA5193" w:rsidRPr="000930E9" w:rsidRDefault="00DA5193" w:rsidP="00090CF7">
      <w:pPr>
        <w:pStyle w:val="Title"/>
        <w:tabs>
          <w:tab w:val="left" w:pos="1800"/>
        </w:tabs>
        <w:rPr>
          <w:szCs w:val="28"/>
        </w:rPr>
      </w:pPr>
      <w:r w:rsidRPr="000930E9">
        <w:rPr>
          <w:szCs w:val="28"/>
        </w:rPr>
        <w:t>ПОСЕЛЕНИЯ ОТРАДНЕНСКОГО РАЙОНА</w:t>
      </w:r>
    </w:p>
    <w:p w:rsidR="00DA5193" w:rsidRPr="00090CF7" w:rsidRDefault="00DA5193" w:rsidP="00F241B1">
      <w:pPr>
        <w:pStyle w:val="Title"/>
        <w:spacing w:line="360" w:lineRule="auto"/>
        <w:rPr>
          <w:sz w:val="32"/>
          <w:szCs w:val="32"/>
        </w:rPr>
      </w:pPr>
      <w:r w:rsidRPr="00090CF7">
        <w:rPr>
          <w:sz w:val="32"/>
          <w:szCs w:val="32"/>
        </w:rPr>
        <w:t xml:space="preserve">ПОСТАНОВЛЕНИЕ </w:t>
      </w:r>
    </w:p>
    <w:p w:rsidR="00DA5193" w:rsidRPr="000930E9" w:rsidRDefault="00DA5193" w:rsidP="00C32A2E">
      <w:pPr>
        <w:pStyle w:val="Title"/>
        <w:jc w:val="both"/>
        <w:rPr>
          <w:szCs w:val="28"/>
        </w:rPr>
      </w:pPr>
      <w:r w:rsidRPr="000930E9">
        <w:rPr>
          <w:szCs w:val="28"/>
        </w:rPr>
        <w:t>От__________</w:t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</w:r>
      <w:r w:rsidRPr="000930E9">
        <w:rPr>
          <w:szCs w:val="28"/>
        </w:rPr>
        <w:tab/>
        <w:t>№____</w:t>
      </w:r>
    </w:p>
    <w:p w:rsidR="00DA5193" w:rsidRPr="00090CF7" w:rsidRDefault="00DA5193" w:rsidP="00F241B1">
      <w:pPr>
        <w:pStyle w:val="Title"/>
        <w:rPr>
          <w:b w:val="0"/>
          <w:sz w:val="24"/>
          <w:szCs w:val="24"/>
        </w:rPr>
      </w:pPr>
      <w:r w:rsidRPr="00090CF7">
        <w:rPr>
          <w:b w:val="0"/>
          <w:sz w:val="24"/>
          <w:szCs w:val="24"/>
        </w:rPr>
        <w:t>с.Рудь</w:t>
      </w:r>
    </w:p>
    <w:p w:rsidR="00DA5193" w:rsidRPr="000930E9" w:rsidRDefault="00DA5193" w:rsidP="00626E2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5193" w:rsidRPr="000930E9" w:rsidRDefault="00DA5193" w:rsidP="00626E2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5193" w:rsidRPr="000930E9" w:rsidRDefault="00DA5193" w:rsidP="00626E21">
      <w:pPr>
        <w:pStyle w:val="BodyText"/>
        <w:spacing w:after="0"/>
        <w:contextualSpacing/>
        <w:jc w:val="center"/>
        <w:rPr>
          <w:b/>
          <w:sz w:val="28"/>
          <w:szCs w:val="28"/>
        </w:rPr>
      </w:pPr>
      <w:r w:rsidRPr="000930E9">
        <w:rPr>
          <w:b/>
          <w:bCs/>
          <w:sz w:val="28"/>
          <w:szCs w:val="28"/>
        </w:rPr>
        <w:t>Об утверждении Административного регламента</w:t>
      </w:r>
      <w:r w:rsidRPr="000930E9">
        <w:rPr>
          <w:b/>
          <w:sz w:val="28"/>
          <w:szCs w:val="28"/>
        </w:rPr>
        <w:t xml:space="preserve"> по предоставлению </w:t>
      </w:r>
    </w:p>
    <w:p w:rsidR="00DA5193" w:rsidRPr="000930E9" w:rsidRDefault="00DA5193" w:rsidP="00626E21">
      <w:pPr>
        <w:pStyle w:val="BodyText"/>
        <w:spacing w:after="0"/>
        <w:contextualSpacing/>
        <w:jc w:val="center"/>
        <w:rPr>
          <w:b/>
          <w:sz w:val="28"/>
          <w:szCs w:val="28"/>
        </w:rPr>
      </w:pPr>
      <w:r w:rsidRPr="000930E9">
        <w:rPr>
          <w:b/>
          <w:sz w:val="28"/>
          <w:szCs w:val="28"/>
        </w:rPr>
        <w:t xml:space="preserve">Муниципальной услуги </w:t>
      </w:r>
      <w:r w:rsidRPr="000930E9">
        <w:rPr>
          <w:b/>
          <w:bCs/>
          <w:kern w:val="2"/>
          <w:sz w:val="28"/>
          <w:szCs w:val="28"/>
        </w:rPr>
        <w:t>«</w:t>
      </w:r>
      <w:r w:rsidRPr="000930E9">
        <w:rPr>
          <w:b/>
          <w:sz w:val="28"/>
          <w:szCs w:val="28"/>
        </w:rPr>
        <w:t xml:space="preserve">Присвоение (уточнение) адресов </w:t>
      </w:r>
    </w:p>
    <w:p w:rsidR="00DA5193" w:rsidRPr="000930E9" w:rsidRDefault="00DA5193" w:rsidP="00626E21">
      <w:pPr>
        <w:pStyle w:val="BodyText"/>
        <w:spacing w:after="0"/>
        <w:contextualSpacing/>
        <w:jc w:val="center"/>
        <w:rPr>
          <w:b/>
          <w:bCs/>
          <w:kern w:val="2"/>
          <w:sz w:val="28"/>
          <w:szCs w:val="28"/>
        </w:rPr>
      </w:pPr>
      <w:r w:rsidRPr="000930E9">
        <w:rPr>
          <w:b/>
          <w:sz w:val="28"/>
          <w:szCs w:val="28"/>
        </w:rPr>
        <w:t>объектам недвижимого имущества</w:t>
      </w:r>
      <w:r w:rsidRPr="000930E9">
        <w:rPr>
          <w:b/>
          <w:bCs/>
          <w:kern w:val="2"/>
          <w:sz w:val="28"/>
          <w:szCs w:val="28"/>
        </w:rPr>
        <w:t xml:space="preserve">» в администрации </w:t>
      </w:r>
    </w:p>
    <w:p w:rsidR="00DA5193" w:rsidRPr="000930E9" w:rsidRDefault="00DA5193" w:rsidP="00626E21">
      <w:pPr>
        <w:pStyle w:val="BodyText"/>
        <w:spacing w:after="0"/>
        <w:contextualSpacing/>
        <w:jc w:val="center"/>
        <w:rPr>
          <w:b/>
          <w:bCs/>
          <w:kern w:val="2"/>
          <w:sz w:val="28"/>
          <w:szCs w:val="28"/>
        </w:rPr>
      </w:pPr>
      <w:r w:rsidRPr="000930E9">
        <w:rPr>
          <w:b/>
          <w:bCs/>
          <w:kern w:val="2"/>
          <w:sz w:val="28"/>
          <w:szCs w:val="28"/>
        </w:rPr>
        <w:t xml:space="preserve">Рудьевского сельского поселения </w:t>
      </w:r>
    </w:p>
    <w:p w:rsidR="00DA5193" w:rsidRPr="000930E9" w:rsidRDefault="00DA5193" w:rsidP="00626E21">
      <w:pPr>
        <w:pStyle w:val="BodyText"/>
        <w:spacing w:after="0"/>
        <w:contextualSpacing/>
        <w:jc w:val="center"/>
        <w:rPr>
          <w:b/>
          <w:bCs/>
          <w:kern w:val="2"/>
          <w:sz w:val="28"/>
          <w:szCs w:val="28"/>
        </w:rPr>
      </w:pPr>
      <w:r w:rsidRPr="000930E9">
        <w:rPr>
          <w:b/>
          <w:bCs/>
          <w:kern w:val="2"/>
          <w:sz w:val="28"/>
          <w:szCs w:val="28"/>
        </w:rPr>
        <w:t>Отрадненского района</w:t>
      </w:r>
    </w:p>
    <w:p w:rsidR="00DA5193" w:rsidRPr="000930E9" w:rsidRDefault="00DA5193" w:rsidP="00626E21">
      <w:pPr>
        <w:rPr>
          <w:sz w:val="28"/>
          <w:szCs w:val="28"/>
        </w:rPr>
      </w:pPr>
    </w:p>
    <w:p w:rsidR="00DA5193" w:rsidRPr="000930E9" w:rsidRDefault="00DA5193" w:rsidP="00626E21">
      <w:pPr>
        <w:rPr>
          <w:sz w:val="28"/>
          <w:szCs w:val="28"/>
        </w:rPr>
      </w:pPr>
    </w:p>
    <w:p w:rsidR="00DA5193" w:rsidRPr="000930E9" w:rsidRDefault="00DA5193" w:rsidP="00CC09F4">
      <w:pPr>
        <w:pStyle w:val="Heading1"/>
        <w:spacing w:before="0" w:after="0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930E9">
        <w:rPr>
          <w:rFonts w:ascii="Times New Roman" w:hAnsi="Times New Roman" w:cs="Times New Roman"/>
          <w:sz w:val="28"/>
          <w:szCs w:val="28"/>
        </w:rPr>
        <w:tab/>
      </w:r>
      <w:r w:rsidRPr="000930E9">
        <w:rPr>
          <w:rStyle w:val="fontstyle19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основании Федерального закона от 27 июля 2010 года № 210-ФЗ «Об организации предоставления государственных и муниципальных услуг», </w:t>
      </w:r>
      <w:r w:rsidRPr="000930E9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п о с т а н о в л я ю: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BodyText"/>
        <w:spacing w:after="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 xml:space="preserve">1. Утвердить Административный регламент по предоставлению Муниципальной услуги </w:t>
      </w:r>
      <w:r w:rsidRPr="000930E9">
        <w:rPr>
          <w:bCs/>
          <w:kern w:val="2"/>
          <w:sz w:val="28"/>
          <w:szCs w:val="28"/>
        </w:rPr>
        <w:t>«</w:t>
      </w:r>
      <w:r w:rsidRPr="000930E9">
        <w:rPr>
          <w:sz w:val="28"/>
          <w:szCs w:val="28"/>
        </w:rPr>
        <w:t>Присвоение (уточнение) адресов объектам недвижимого имущества</w:t>
      </w:r>
      <w:r w:rsidRPr="000930E9">
        <w:rPr>
          <w:bCs/>
          <w:kern w:val="2"/>
          <w:sz w:val="28"/>
          <w:szCs w:val="28"/>
        </w:rPr>
        <w:t xml:space="preserve">» </w:t>
      </w:r>
      <w:r w:rsidRPr="000930E9">
        <w:rPr>
          <w:sz w:val="28"/>
          <w:szCs w:val="28"/>
        </w:rPr>
        <w:t>в администрации Рудьевского сельского поселения Отрадненского района (прилагается).</w:t>
      </w:r>
    </w:p>
    <w:p w:rsidR="00DA5193" w:rsidRPr="000930E9" w:rsidRDefault="00DA5193" w:rsidP="00CC09F4">
      <w:pPr>
        <w:ind w:firstLine="709"/>
        <w:contextualSpacing/>
        <w:jc w:val="both"/>
        <w:rPr>
          <w:bCs/>
          <w:sz w:val="28"/>
          <w:szCs w:val="28"/>
        </w:rPr>
      </w:pPr>
    </w:p>
    <w:p w:rsidR="00DA5193" w:rsidRPr="000930E9" w:rsidRDefault="00DA5193" w:rsidP="00CC09F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Настоящее постановление разместить официальном сайте администрации Рудьевского сельского поселенияОтрадненского района.</w:t>
      </w:r>
    </w:p>
    <w:p w:rsidR="00DA5193" w:rsidRPr="000930E9" w:rsidRDefault="00DA5193" w:rsidP="000930E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A5193" w:rsidRPr="000930E9" w:rsidRDefault="00DA5193" w:rsidP="00CC09F4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 xml:space="preserve">3. Контроль  за  исполнением настоящего постановления оставляю за собой. 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4. Настоящее постановление вступает в силу со дня его обнародования.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626E21">
      <w:pPr>
        <w:tabs>
          <w:tab w:val="left" w:pos="7740"/>
          <w:tab w:val="left" w:pos="7920"/>
        </w:tabs>
        <w:rPr>
          <w:sz w:val="28"/>
          <w:szCs w:val="28"/>
        </w:rPr>
      </w:pPr>
      <w:r w:rsidRPr="000930E9">
        <w:rPr>
          <w:sz w:val="28"/>
          <w:szCs w:val="28"/>
        </w:rPr>
        <w:t xml:space="preserve">Глава Рудьевского сельского </w:t>
      </w:r>
    </w:p>
    <w:p w:rsidR="00DA5193" w:rsidRPr="000930E9" w:rsidRDefault="00DA5193" w:rsidP="000930E9">
      <w:pPr>
        <w:tabs>
          <w:tab w:val="left" w:pos="7740"/>
          <w:tab w:val="left" w:pos="7920"/>
        </w:tabs>
        <w:rPr>
          <w:sz w:val="28"/>
          <w:szCs w:val="28"/>
        </w:rPr>
      </w:pPr>
      <w:r w:rsidRPr="000930E9">
        <w:rPr>
          <w:sz w:val="28"/>
          <w:szCs w:val="28"/>
        </w:rPr>
        <w:t>п</w:t>
      </w:r>
      <w:r>
        <w:rPr>
          <w:sz w:val="28"/>
          <w:szCs w:val="28"/>
        </w:rPr>
        <w:t xml:space="preserve">оселения Отрадненского района                                            </w:t>
      </w:r>
      <w:r w:rsidRPr="000930E9">
        <w:rPr>
          <w:sz w:val="28"/>
          <w:szCs w:val="28"/>
        </w:rPr>
        <w:t>Е.П.Науменко</w:t>
      </w:r>
      <w:bookmarkStart w:id="0" w:name="_GoBack"/>
      <w:bookmarkEnd w:id="0"/>
    </w:p>
    <w:p w:rsidR="00DA5193" w:rsidRDefault="00DA5193">
      <w:pPr>
        <w:rPr>
          <w:sz w:val="28"/>
          <w:szCs w:val="28"/>
        </w:rPr>
      </w:pPr>
    </w:p>
    <w:p w:rsidR="00DA5193" w:rsidRDefault="00DA5193">
      <w:pPr>
        <w:rPr>
          <w:sz w:val="28"/>
          <w:szCs w:val="28"/>
        </w:rPr>
      </w:pPr>
      <w:r w:rsidRPr="00B128D9">
        <w:rPr>
          <w:sz w:val="28"/>
          <w:szCs w:val="28"/>
        </w:rPr>
        <w:t xml:space="preserve">Начальник общего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28D9">
        <w:rPr>
          <w:sz w:val="28"/>
          <w:szCs w:val="28"/>
        </w:rPr>
        <w:t>Ю.Н.Пилипенко</w:t>
      </w:r>
    </w:p>
    <w:p w:rsidR="00DA5193" w:rsidRPr="000930E9" w:rsidRDefault="00DA5193">
      <w:pPr>
        <w:rPr>
          <w:sz w:val="28"/>
          <w:szCs w:val="28"/>
        </w:rPr>
      </w:pPr>
    </w:p>
    <w:p w:rsidR="00DA5193" w:rsidRPr="000930E9" w:rsidRDefault="00DA5193">
      <w:pPr>
        <w:rPr>
          <w:sz w:val="28"/>
          <w:szCs w:val="28"/>
        </w:rPr>
        <w:sectPr w:rsidR="00DA5193" w:rsidRPr="000930E9" w:rsidSect="001421A8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:rsidR="00DA5193" w:rsidRPr="000930E9" w:rsidRDefault="00DA5193">
      <w:pPr>
        <w:rPr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5211"/>
        <w:gridCol w:w="4536"/>
      </w:tblGrid>
      <w:tr w:rsidR="00DA5193" w:rsidRPr="000930E9" w:rsidTr="005A72DD">
        <w:tc>
          <w:tcPr>
            <w:tcW w:w="5211" w:type="dxa"/>
          </w:tcPr>
          <w:p w:rsidR="00DA5193" w:rsidRPr="000930E9" w:rsidRDefault="00DA5193" w:rsidP="005A72DD">
            <w:pPr>
              <w:pStyle w:val="BodyText"/>
              <w:snapToGrid w:val="0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br/>
            </w:r>
          </w:p>
          <w:p w:rsidR="00DA5193" w:rsidRPr="000930E9" w:rsidRDefault="00DA5193" w:rsidP="005A72DD">
            <w:pPr>
              <w:pStyle w:val="BodyText"/>
              <w:rPr>
                <w:sz w:val="28"/>
                <w:szCs w:val="28"/>
              </w:rPr>
            </w:pPr>
          </w:p>
          <w:p w:rsidR="00DA5193" w:rsidRPr="000930E9" w:rsidRDefault="00DA5193" w:rsidP="005A72DD">
            <w:pPr>
              <w:pStyle w:val="BodyText"/>
              <w:rPr>
                <w:sz w:val="28"/>
                <w:szCs w:val="28"/>
              </w:rPr>
            </w:pPr>
          </w:p>
          <w:p w:rsidR="00DA5193" w:rsidRPr="000930E9" w:rsidRDefault="00DA5193" w:rsidP="005A72DD">
            <w:pPr>
              <w:pStyle w:val="BodyText"/>
              <w:rPr>
                <w:sz w:val="28"/>
                <w:szCs w:val="28"/>
              </w:rPr>
            </w:pPr>
          </w:p>
          <w:p w:rsidR="00DA5193" w:rsidRPr="000930E9" w:rsidRDefault="00DA5193" w:rsidP="005A72DD">
            <w:pPr>
              <w:pStyle w:val="BodyText"/>
              <w:rPr>
                <w:sz w:val="28"/>
                <w:szCs w:val="28"/>
              </w:rPr>
            </w:pPr>
          </w:p>
          <w:p w:rsidR="00DA5193" w:rsidRPr="000930E9" w:rsidRDefault="00DA5193" w:rsidP="005A72DD">
            <w:pPr>
              <w:pStyle w:val="BodyTex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A5193" w:rsidRPr="000930E9" w:rsidRDefault="00DA5193" w:rsidP="00CC09F4">
            <w:pPr>
              <w:pStyle w:val="BodyText"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ПРИЛОЖЕНИЕ </w:t>
            </w:r>
          </w:p>
          <w:p w:rsidR="00DA5193" w:rsidRPr="000930E9" w:rsidRDefault="00DA5193" w:rsidP="005A72DD">
            <w:pPr>
              <w:pStyle w:val="BodyText"/>
              <w:spacing w:line="200" w:lineRule="atLeast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УТВЕРЖДЕН</w:t>
            </w:r>
          </w:p>
          <w:p w:rsidR="00DA5193" w:rsidRPr="000930E9" w:rsidRDefault="00DA5193" w:rsidP="00181C1C">
            <w:pPr>
              <w:pStyle w:val="BodyText"/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постановлением администрации</w:t>
            </w:r>
          </w:p>
          <w:p w:rsidR="00DA5193" w:rsidRPr="000930E9" w:rsidRDefault="00DA5193" w:rsidP="000930E9">
            <w:pPr>
              <w:pStyle w:val="BodyText"/>
              <w:spacing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Рудьевского сельского поселения</w:t>
            </w:r>
          </w:p>
          <w:p w:rsidR="00DA5193" w:rsidRPr="000930E9" w:rsidRDefault="00DA5193" w:rsidP="00181C1C">
            <w:pPr>
              <w:pStyle w:val="BodyText"/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Отрадненского района</w:t>
            </w:r>
          </w:p>
          <w:p w:rsidR="00DA5193" w:rsidRPr="000930E9" w:rsidRDefault="00DA5193" w:rsidP="000930E9">
            <w:pPr>
              <w:pStyle w:val="BodyText"/>
              <w:spacing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от __________________  №_____</w:t>
            </w:r>
          </w:p>
          <w:p w:rsidR="00DA5193" w:rsidRPr="000930E9" w:rsidRDefault="00DA5193" w:rsidP="005A72DD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A5193" w:rsidRPr="000930E9" w:rsidRDefault="00DA5193" w:rsidP="00CC09F4">
      <w:pPr>
        <w:ind w:left="4962"/>
        <w:jc w:val="center"/>
        <w:rPr>
          <w:sz w:val="28"/>
          <w:szCs w:val="28"/>
        </w:rPr>
      </w:pPr>
    </w:p>
    <w:p w:rsidR="00DA5193" w:rsidRPr="000930E9" w:rsidRDefault="00DA5193" w:rsidP="00CC09F4">
      <w:pPr>
        <w:jc w:val="both"/>
        <w:rPr>
          <w:sz w:val="28"/>
          <w:szCs w:val="28"/>
        </w:rPr>
      </w:pPr>
    </w:p>
    <w:p w:rsidR="00DA5193" w:rsidRPr="000930E9" w:rsidRDefault="00DA5193" w:rsidP="00CC09F4">
      <w:pPr>
        <w:keepNext/>
        <w:suppressAutoHyphens/>
        <w:jc w:val="center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Административный регламент</w:t>
      </w:r>
    </w:p>
    <w:p w:rsidR="00DA5193" w:rsidRPr="001421A8" w:rsidRDefault="00DA5193" w:rsidP="001421A8">
      <w:pPr>
        <w:jc w:val="center"/>
        <w:rPr>
          <w:sz w:val="28"/>
          <w:szCs w:val="28"/>
        </w:rPr>
      </w:pPr>
      <w:r w:rsidRPr="000930E9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0930E9">
        <w:rPr>
          <w:sz w:val="28"/>
          <w:szCs w:val="28"/>
          <w:lang w:eastAsia="ar-SA"/>
        </w:rPr>
        <w:t>«</w:t>
      </w:r>
      <w:r w:rsidRPr="000930E9">
        <w:rPr>
          <w:kern w:val="1"/>
          <w:sz w:val="28"/>
          <w:szCs w:val="28"/>
        </w:rPr>
        <w:t>Присвоение (уточнение) адресов объектам недвижимого имущества»</w:t>
      </w:r>
    </w:p>
    <w:p w:rsidR="00DA5193" w:rsidRPr="000930E9" w:rsidRDefault="00DA5193" w:rsidP="00CC09F4">
      <w:pPr>
        <w:jc w:val="center"/>
        <w:rPr>
          <w:kern w:val="1"/>
          <w:sz w:val="28"/>
          <w:szCs w:val="28"/>
        </w:rPr>
      </w:pPr>
    </w:p>
    <w:p w:rsidR="00DA5193" w:rsidRPr="000930E9" w:rsidRDefault="00DA5193" w:rsidP="00CC09F4">
      <w:pPr>
        <w:ind w:firstLine="709"/>
        <w:contextualSpacing/>
        <w:jc w:val="center"/>
        <w:rPr>
          <w:sz w:val="28"/>
          <w:szCs w:val="28"/>
        </w:rPr>
      </w:pPr>
      <w:r w:rsidRPr="000930E9">
        <w:rPr>
          <w:sz w:val="28"/>
          <w:szCs w:val="28"/>
        </w:rPr>
        <w:t>1. Общие положения</w:t>
      </w:r>
    </w:p>
    <w:p w:rsidR="00DA5193" w:rsidRPr="000930E9" w:rsidRDefault="00DA5193" w:rsidP="00CC09F4">
      <w:pPr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1.1. Предмет регулирования Административного регламента предоставления Муниципальной услуги.</w:t>
      </w:r>
    </w:p>
    <w:p w:rsidR="00DA5193" w:rsidRPr="000930E9" w:rsidRDefault="00DA5193" w:rsidP="00CC09F4">
      <w:pPr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Присвоение (уточнение) адресов объектам недвижимого имущества.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Административный регламент определяет сроки и последовательность действий должностных лиц администрации Рудьевского сельского поселения Отрадненского района при осуществлении полномочий по предоставлению Муниципальной услуги.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</w:r>
    </w:p>
    <w:p w:rsidR="00DA5193" w:rsidRPr="000930E9" w:rsidRDefault="00DA5193" w:rsidP="00CC09F4">
      <w:pPr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1.2. Лица, имеющие право на получение Муниципальной услуги.</w:t>
      </w:r>
    </w:p>
    <w:p w:rsidR="00DA5193" w:rsidRPr="000930E9" w:rsidRDefault="00DA5193" w:rsidP="00CC09F4">
      <w:pPr>
        <w:pStyle w:val="ConsPlusNormal"/>
        <w:widowControl/>
        <w:ind w:right="-185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Заявителями Муниципальной услуги (далее – Заявители) являются:</w:t>
      </w:r>
    </w:p>
    <w:p w:rsidR="00DA5193" w:rsidRPr="000930E9" w:rsidRDefault="00DA5193" w:rsidP="00090CF7">
      <w:pPr>
        <w:pStyle w:val="ConsPlusNormal"/>
        <w:widowControl/>
        <w:ind w:right="-18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930E9">
        <w:rPr>
          <w:rFonts w:ascii="Times New Roman" w:hAnsi="Times New Roman"/>
          <w:color w:val="000000"/>
          <w:sz w:val="28"/>
          <w:szCs w:val="28"/>
        </w:rPr>
        <w:t>- юридические лица;</w:t>
      </w:r>
    </w:p>
    <w:p w:rsidR="00DA5193" w:rsidRPr="000930E9" w:rsidRDefault="00DA5193" w:rsidP="00090CF7">
      <w:pPr>
        <w:pStyle w:val="ConsPlusNormal"/>
        <w:widowControl/>
        <w:ind w:right="-18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930E9">
        <w:rPr>
          <w:rFonts w:ascii="Times New Roman" w:hAnsi="Times New Roman"/>
          <w:color w:val="000000"/>
          <w:sz w:val="28"/>
          <w:szCs w:val="28"/>
        </w:rPr>
        <w:t>- физические лица.</w:t>
      </w:r>
    </w:p>
    <w:p w:rsidR="00DA5193" w:rsidRPr="000930E9" w:rsidRDefault="00DA5193" w:rsidP="00CC09F4">
      <w:pPr>
        <w:pStyle w:val="ConsPlusNormal"/>
        <w:widowControl/>
        <w:ind w:right="-185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ab/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1.3. Требования к порядку информирования о порядке предоставления Муниципальной услуги.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Информация о местонахождении и графике работы администрации Рудьевского сельского поселения Отрадненского района: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2"/>
      </w:tblGrid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hd w:val="clear" w:color="auto" w:fill="FFFFFF"/>
              <w:spacing w:before="0" w:after="0"/>
              <w:ind w:firstLine="5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администрация Рудьевского сельского поселения Отрадненского района</w:t>
            </w:r>
          </w:p>
        </w:tc>
      </w:tr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Адрес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352252</w:t>
            </w:r>
            <w:r w:rsidRPr="000930E9">
              <w:rPr>
                <w:sz w:val="28"/>
                <w:szCs w:val="28"/>
              </w:rPr>
              <w:t xml:space="preserve"> Краснодарский край Отрадненский район </w:t>
            </w:r>
            <w:r>
              <w:rPr>
                <w:sz w:val="28"/>
                <w:szCs w:val="28"/>
              </w:rPr>
              <w:t xml:space="preserve">с.Рудь </w:t>
            </w:r>
            <w:r w:rsidRPr="000930E9">
              <w:rPr>
                <w:sz w:val="28"/>
                <w:szCs w:val="28"/>
              </w:rPr>
              <w:t>ул.Ленина,</w:t>
            </w:r>
            <w:r>
              <w:rPr>
                <w:sz w:val="28"/>
                <w:szCs w:val="28"/>
              </w:rPr>
              <w:t>5</w:t>
            </w:r>
          </w:p>
        </w:tc>
      </w:tr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(86144)95341</w:t>
            </w:r>
          </w:p>
        </w:tc>
      </w:tr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Номер телефона для предварительной записи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8 (86144)</w:t>
            </w:r>
            <w:r>
              <w:rPr>
                <w:sz w:val="28"/>
                <w:szCs w:val="28"/>
              </w:rPr>
              <w:t>95341</w:t>
            </w:r>
          </w:p>
        </w:tc>
      </w:tr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Адрес официального сайта 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  <w:u w:val="single"/>
              </w:rPr>
              <w:t xml:space="preserve">http: </w:t>
            </w:r>
            <w:hyperlink r:id="rId10" w:history="1">
              <w:r w:rsidRPr="00254B10">
                <w:rPr>
                  <w:rStyle w:val="Hyperlink"/>
                  <w:sz w:val="28"/>
                  <w:szCs w:val="28"/>
                  <w:lang w:val="en-US"/>
                </w:rPr>
                <w:t>www</w:t>
              </w:r>
              <w:r w:rsidRPr="00254B10">
                <w:rPr>
                  <w:rStyle w:val="Hyperlink"/>
                  <w:sz w:val="28"/>
                  <w:szCs w:val="28"/>
                </w:rPr>
                <w:t>.</w:t>
              </w:r>
              <w:r w:rsidRPr="00254B10">
                <w:rPr>
                  <w:rStyle w:val="Hyperlink"/>
                  <w:sz w:val="28"/>
                  <w:szCs w:val="28"/>
                  <w:lang w:val="en-US"/>
                </w:rPr>
                <w:t>adm</w:t>
              </w:r>
              <w:r w:rsidRPr="000930E9">
                <w:rPr>
                  <w:rStyle w:val="Hyperlink"/>
                  <w:sz w:val="28"/>
                  <w:szCs w:val="28"/>
                </w:rPr>
                <w:t>-</w:t>
              </w:r>
              <w:r w:rsidRPr="00254B10">
                <w:rPr>
                  <w:rStyle w:val="Hyperlink"/>
                  <w:sz w:val="28"/>
                  <w:szCs w:val="28"/>
                  <w:lang w:val="en-US"/>
                </w:rPr>
                <w:t>rud</w:t>
              </w:r>
              <w:r w:rsidRPr="00254B10">
                <w:rPr>
                  <w:rStyle w:val="Hyperlink"/>
                  <w:sz w:val="28"/>
                  <w:szCs w:val="28"/>
                </w:rPr>
                <w:t>.ru</w:t>
              </w:r>
            </w:hyperlink>
            <w:r w:rsidRPr="000930E9">
              <w:rPr>
                <w:sz w:val="28"/>
                <w:szCs w:val="28"/>
                <w:u w:val="single"/>
              </w:rPr>
              <w:t>.</w:t>
            </w:r>
          </w:p>
        </w:tc>
      </w:tr>
      <w:tr w:rsidR="00DA5193" w:rsidRPr="000930E9" w:rsidTr="005A72DD"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Электронный адрес 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rud-adm</w:t>
            </w:r>
            <w:r w:rsidRPr="000930E9">
              <w:rPr>
                <w:sz w:val="28"/>
                <w:szCs w:val="28"/>
              </w:rPr>
              <w:t>@</w:t>
            </w:r>
            <w:r w:rsidRPr="000930E9">
              <w:rPr>
                <w:sz w:val="28"/>
                <w:szCs w:val="28"/>
                <w:lang w:val="en-US"/>
              </w:rPr>
              <w:t>mail</w:t>
            </w:r>
            <w:r w:rsidRPr="000930E9">
              <w:rPr>
                <w:sz w:val="28"/>
                <w:szCs w:val="28"/>
              </w:rPr>
              <w:t>.</w:t>
            </w:r>
            <w:r w:rsidRPr="000930E9">
              <w:rPr>
                <w:sz w:val="28"/>
                <w:szCs w:val="28"/>
                <w:lang w:val="en-US"/>
              </w:rPr>
              <w:t>ru</w:t>
            </w:r>
          </w:p>
        </w:tc>
      </w:tr>
      <w:tr w:rsidR="00DA5193" w:rsidRPr="000930E9" w:rsidTr="005A72DD">
        <w:trPr>
          <w:trHeight w:val="687"/>
        </w:trPr>
        <w:tc>
          <w:tcPr>
            <w:tcW w:w="4248" w:type="dxa"/>
            <w:vAlign w:val="center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Режим работы </w:t>
            </w:r>
          </w:p>
        </w:tc>
        <w:tc>
          <w:tcPr>
            <w:tcW w:w="5322" w:type="dxa"/>
          </w:tcPr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Понедельник -  четверг</w:t>
            </w:r>
            <w:r>
              <w:rPr>
                <w:sz w:val="28"/>
                <w:szCs w:val="28"/>
              </w:rPr>
              <w:t>: 08.00 – 1</w:t>
            </w:r>
            <w:r w:rsidRPr="00B128D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Pr="00B128D9">
              <w:rPr>
                <w:sz w:val="28"/>
                <w:szCs w:val="28"/>
              </w:rPr>
              <w:t>3</w:t>
            </w:r>
            <w:r w:rsidRPr="000930E9">
              <w:rPr>
                <w:sz w:val="28"/>
                <w:szCs w:val="28"/>
              </w:rPr>
              <w:t>0;</w:t>
            </w:r>
          </w:p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Пятница: 8.00-16.00.</w:t>
            </w:r>
          </w:p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Суббота, воскресенье – выходные дни;</w:t>
            </w:r>
          </w:p>
          <w:p w:rsidR="00DA5193" w:rsidRPr="000930E9" w:rsidRDefault="00DA5193" w:rsidP="005A72DD">
            <w:pPr>
              <w:pStyle w:val="NormalWeb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Перерыв: 12.00 – 13.</w:t>
            </w:r>
            <w:r>
              <w:rPr>
                <w:sz w:val="28"/>
                <w:szCs w:val="28"/>
                <w:lang w:val="en-US"/>
              </w:rPr>
              <w:t>3</w:t>
            </w:r>
            <w:r w:rsidRPr="000930E9">
              <w:rPr>
                <w:sz w:val="28"/>
                <w:szCs w:val="28"/>
              </w:rPr>
              <w:t>0</w:t>
            </w:r>
          </w:p>
        </w:tc>
      </w:tr>
    </w:tbl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Порядок получения Заявителями информации по вопросам предоставления Муниципальной услуги осуществляется в форме:</w:t>
      </w:r>
    </w:p>
    <w:p w:rsidR="00DA5193" w:rsidRPr="000930E9" w:rsidRDefault="00DA5193" w:rsidP="00CC09F4">
      <w:pPr>
        <w:pStyle w:val="NormalWeb"/>
        <w:numPr>
          <w:ilvl w:val="0"/>
          <w:numId w:val="2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непосредственного общения Заявителей (при личном обращении или по телефону) с должностным лицом, ответственным за предоставление Муниципальной услуги;</w:t>
      </w:r>
    </w:p>
    <w:p w:rsidR="00DA5193" w:rsidRPr="000930E9" w:rsidRDefault="00DA5193" w:rsidP="00CC09F4">
      <w:pPr>
        <w:pStyle w:val="NormalWeb"/>
        <w:numPr>
          <w:ilvl w:val="0"/>
          <w:numId w:val="2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информационных материалов, которые размещаются на официальном сайте Рудьевского сельского поселения Отрадненского района  в сети Интернет </w:t>
      </w:r>
      <w:r w:rsidRPr="000930E9">
        <w:rPr>
          <w:sz w:val="28"/>
          <w:szCs w:val="28"/>
          <w:u w:val="single"/>
        </w:rPr>
        <w:t xml:space="preserve">http: </w:t>
      </w:r>
      <w:hyperlink r:id="rId11" w:history="1">
        <w:r w:rsidRPr="00254B10">
          <w:rPr>
            <w:rStyle w:val="Hyperlink"/>
            <w:sz w:val="28"/>
            <w:szCs w:val="28"/>
            <w:lang w:val="en-US"/>
          </w:rPr>
          <w:t>www</w:t>
        </w:r>
        <w:r w:rsidRPr="00254B10">
          <w:rPr>
            <w:rStyle w:val="Hyperlink"/>
            <w:sz w:val="28"/>
            <w:szCs w:val="28"/>
          </w:rPr>
          <w:t>.</w:t>
        </w:r>
        <w:r w:rsidRPr="00254B10">
          <w:rPr>
            <w:rStyle w:val="Hyperlink"/>
            <w:sz w:val="28"/>
            <w:szCs w:val="28"/>
            <w:lang w:val="en-US"/>
          </w:rPr>
          <w:t>adm</w:t>
        </w:r>
        <w:r w:rsidRPr="000930E9">
          <w:rPr>
            <w:rStyle w:val="Hyperlink"/>
            <w:sz w:val="28"/>
            <w:szCs w:val="28"/>
          </w:rPr>
          <w:t>-</w:t>
        </w:r>
        <w:r w:rsidRPr="00254B10">
          <w:rPr>
            <w:rStyle w:val="Hyperlink"/>
            <w:sz w:val="28"/>
            <w:szCs w:val="28"/>
            <w:lang w:val="en-US"/>
          </w:rPr>
          <w:t>rud</w:t>
        </w:r>
        <w:r w:rsidRPr="00254B10">
          <w:rPr>
            <w:rStyle w:val="Hyperlink"/>
            <w:sz w:val="28"/>
            <w:szCs w:val="28"/>
          </w:rPr>
          <w:t>.ru</w:t>
        </w:r>
      </w:hyperlink>
      <w:r w:rsidRPr="000930E9">
        <w:rPr>
          <w:sz w:val="28"/>
          <w:szCs w:val="28"/>
          <w:u w:val="single"/>
        </w:rPr>
        <w:t>.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Административный регламент размещен на официальном сайте Рудьевского сельского поселения Отрадненского района: </w:t>
      </w:r>
      <w:r w:rsidRPr="000930E9">
        <w:rPr>
          <w:sz w:val="28"/>
          <w:szCs w:val="28"/>
          <w:u w:val="single"/>
        </w:rPr>
        <w:t xml:space="preserve">http: </w:t>
      </w:r>
      <w:hyperlink r:id="rId12" w:history="1">
        <w:r w:rsidRPr="00254B10">
          <w:rPr>
            <w:rStyle w:val="Hyperlink"/>
            <w:sz w:val="28"/>
            <w:szCs w:val="28"/>
            <w:lang w:val="en-US"/>
          </w:rPr>
          <w:t>www</w:t>
        </w:r>
        <w:r w:rsidRPr="00254B10">
          <w:rPr>
            <w:rStyle w:val="Hyperlink"/>
            <w:sz w:val="28"/>
            <w:szCs w:val="28"/>
          </w:rPr>
          <w:t>.</w:t>
        </w:r>
        <w:r w:rsidRPr="00254B10">
          <w:rPr>
            <w:rStyle w:val="Hyperlink"/>
            <w:sz w:val="28"/>
            <w:szCs w:val="28"/>
            <w:lang w:val="en-US"/>
          </w:rPr>
          <w:t>adm</w:t>
        </w:r>
        <w:r w:rsidRPr="000930E9">
          <w:rPr>
            <w:rStyle w:val="Hyperlink"/>
            <w:sz w:val="28"/>
            <w:szCs w:val="28"/>
          </w:rPr>
          <w:t>-</w:t>
        </w:r>
        <w:r w:rsidRPr="00254B10">
          <w:rPr>
            <w:rStyle w:val="Hyperlink"/>
            <w:sz w:val="28"/>
            <w:szCs w:val="28"/>
            <w:lang w:val="en-US"/>
          </w:rPr>
          <w:t>rud</w:t>
        </w:r>
        <w:r w:rsidRPr="00254B10">
          <w:rPr>
            <w:rStyle w:val="Hyperlink"/>
            <w:sz w:val="28"/>
            <w:szCs w:val="28"/>
          </w:rPr>
          <w:t>.ru</w:t>
        </w:r>
      </w:hyperlink>
      <w:r w:rsidRPr="000930E9">
        <w:rPr>
          <w:sz w:val="28"/>
          <w:szCs w:val="28"/>
          <w:u w:val="single"/>
        </w:rPr>
        <w:t>.</w:t>
      </w:r>
      <w:r w:rsidRPr="000930E9">
        <w:rPr>
          <w:sz w:val="28"/>
          <w:szCs w:val="28"/>
        </w:rPr>
        <w:t xml:space="preserve"> Информацию по процедуре предоставления Муниципальной услуги можно получить у должностного лица администрации Рудьевского сельского поселения Отрадненского района, ответственного за предоставление Муниципальной услуги, в том числе по телефону, на личном приеме, а также на сайте Рудьевского сельского поселения Отрадненского района.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Должностное лицо администрации Рудьевского сельского поселения Отрадненского района, ответственное за предоставление Муниципальной услуги осуществляет информирование по следующим направлениям:</w:t>
      </w:r>
    </w:p>
    <w:p w:rsidR="00DA5193" w:rsidRPr="000930E9" w:rsidRDefault="00DA5193" w:rsidP="00CC09F4">
      <w:pPr>
        <w:pStyle w:val="NormalWeb"/>
        <w:numPr>
          <w:ilvl w:val="0"/>
          <w:numId w:val="3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о способах получения информации по предоставлению Муниципальной услуги;</w:t>
      </w:r>
    </w:p>
    <w:p w:rsidR="00DA5193" w:rsidRPr="000930E9" w:rsidRDefault="00DA5193" w:rsidP="00CC09F4">
      <w:pPr>
        <w:pStyle w:val="NormalWeb"/>
        <w:numPr>
          <w:ilvl w:val="0"/>
          <w:numId w:val="3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о местонахождении и графике работы администрации Рудьевского сельского поселения Отрадненского района;</w:t>
      </w:r>
    </w:p>
    <w:p w:rsidR="00DA5193" w:rsidRPr="000930E9" w:rsidRDefault="00DA5193" w:rsidP="00CC09F4">
      <w:pPr>
        <w:pStyle w:val="NormalWeb"/>
        <w:numPr>
          <w:ilvl w:val="0"/>
          <w:numId w:val="3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о справочных телефонах администрации Рудьевского сельского поселения Отрадненского района;</w:t>
      </w:r>
    </w:p>
    <w:p w:rsidR="00DA5193" w:rsidRPr="000930E9" w:rsidRDefault="00DA5193" w:rsidP="00CC09F4">
      <w:pPr>
        <w:pStyle w:val="NormalWeb"/>
        <w:numPr>
          <w:ilvl w:val="0"/>
          <w:numId w:val="3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об адресе официального сайта Рудьевского сельского поселения Отрадненского района в сети Интернет, адресе электронной почты администрации Рудьевского сельского поселения Отрадненского района;</w:t>
      </w:r>
    </w:p>
    <w:p w:rsidR="00DA5193" w:rsidRPr="000930E9" w:rsidRDefault="00DA5193" w:rsidP="00CC09F4">
      <w:pPr>
        <w:pStyle w:val="NormalWeb"/>
        <w:numPr>
          <w:ilvl w:val="0"/>
          <w:numId w:val="3"/>
        </w:numPr>
        <w:shd w:val="clear" w:color="auto" w:fill="FFFFFF"/>
        <w:tabs>
          <w:tab w:val="clear" w:pos="709"/>
          <w:tab w:val="num" w:pos="0"/>
        </w:tabs>
        <w:suppressAutoHyphens w:val="0"/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о порядке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DA5193" w:rsidRPr="000930E9" w:rsidRDefault="00DA5193" w:rsidP="00CC09F4">
      <w:pPr>
        <w:contextualSpacing/>
        <w:jc w:val="center"/>
        <w:rPr>
          <w:sz w:val="28"/>
          <w:szCs w:val="28"/>
        </w:rPr>
      </w:pPr>
      <w:r w:rsidRPr="000930E9">
        <w:rPr>
          <w:sz w:val="28"/>
          <w:szCs w:val="28"/>
        </w:rPr>
        <w:t xml:space="preserve">- о порядке, форме и месте размещения указанной в настоящем подпункте информации </w:t>
      </w:r>
    </w:p>
    <w:p w:rsidR="00DA5193" w:rsidRPr="000930E9" w:rsidRDefault="00DA5193" w:rsidP="00CC09F4">
      <w:pPr>
        <w:shd w:val="clear" w:color="auto" w:fill="FFFFFF"/>
        <w:ind w:firstLine="709"/>
        <w:contextualSpacing/>
        <w:jc w:val="center"/>
        <w:rPr>
          <w:sz w:val="28"/>
          <w:szCs w:val="28"/>
        </w:rPr>
      </w:pPr>
    </w:p>
    <w:p w:rsidR="00DA5193" w:rsidRPr="000930E9" w:rsidRDefault="00DA5193" w:rsidP="00A066A4">
      <w:pPr>
        <w:shd w:val="clear" w:color="auto" w:fill="FFFFFF"/>
        <w:ind w:firstLine="709"/>
        <w:contextualSpacing/>
        <w:jc w:val="center"/>
        <w:rPr>
          <w:sz w:val="28"/>
          <w:szCs w:val="28"/>
        </w:rPr>
      </w:pPr>
      <w:r w:rsidRPr="000930E9">
        <w:rPr>
          <w:sz w:val="28"/>
          <w:szCs w:val="28"/>
        </w:rPr>
        <w:t>2. Стандарт пред</w:t>
      </w:r>
      <w:r>
        <w:rPr>
          <w:sz w:val="28"/>
          <w:szCs w:val="28"/>
        </w:rPr>
        <w:t>оставления муниципальной услуги</w:t>
      </w:r>
    </w:p>
    <w:p w:rsidR="00DA5193" w:rsidRPr="000930E9" w:rsidRDefault="00DA5193" w:rsidP="00CC09F4">
      <w:pPr>
        <w:widowControl w:val="0"/>
        <w:suppressAutoHyphens/>
        <w:ind w:firstLine="709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8"/>
        <w:gridCol w:w="6383"/>
      </w:tblGrid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Подразделы стандарта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0930E9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Содержание подразделов стандарта предоставления Муниципальной услуги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2.1.</w:t>
            </w:r>
            <w:r>
              <w:rPr>
                <w:sz w:val="28"/>
                <w:szCs w:val="28"/>
                <w:lang w:val="en-US" w:eastAsia="ar-SA"/>
              </w:rPr>
              <w:t xml:space="preserve"> </w:t>
            </w:r>
            <w:r w:rsidRPr="000930E9">
              <w:rPr>
                <w:sz w:val="28"/>
                <w:szCs w:val="28"/>
                <w:lang w:eastAsia="ar-SA"/>
              </w:rPr>
              <w:t>Наименование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присвоение(уточнение) адресов объектам недвижимого имущества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2.2. Наименование органа, предоставляющего Муниципальную услугу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начальник общего отдела  администрации муниципального образования Попутненское сельское поселение Отрадненского района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2.3.</w:t>
            </w:r>
            <w:r>
              <w:rPr>
                <w:sz w:val="28"/>
                <w:szCs w:val="28"/>
                <w:lang w:val="en-US" w:eastAsia="ar-SA"/>
              </w:rPr>
              <w:t xml:space="preserve"> </w:t>
            </w:r>
            <w:r w:rsidRPr="000930E9">
              <w:rPr>
                <w:sz w:val="28"/>
                <w:szCs w:val="28"/>
                <w:lang w:eastAsia="ar-SA"/>
              </w:rPr>
              <w:t>Результат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0930E9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</w:t>
            </w:r>
            <w:r w:rsidRPr="000930E9">
              <w:rPr>
                <w:sz w:val="28"/>
                <w:szCs w:val="28"/>
              </w:rPr>
              <w:t xml:space="preserve">выдача </w:t>
            </w:r>
            <w:r w:rsidRPr="000930E9">
              <w:rPr>
                <w:color w:val="000000"/>
                <w:sz w:val="28"/>
                <w:szCs w:val="28"/>
              </w:rPr>
              <w:t>Заявителю постановления  администрации поселения о присвоении (уточнении) адреса объекту недвижимости</w:t>
            </w:r>
            <w:r w:rsidRPr="000930E9">
              <w:rPr>
                <w:sz w:val="28"/>
                <w:szCs w:val="28"/>
                <w:lang w:eastAsia="ar-SA"/>
              </w:rPr>
              <w:t>;</w:t>
            </w:r>
          </w:p>
          <w:p w:rsidR="00DA5193" w:rsidRPr="000930E9" w:rsidRDefault="00DA5193" w:rsidP="000930E9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</w:t>
            </w:r>
            <w:r w:rsidRPr="000930E9">
              <w:rPr>
                <w:color w:val="000000"/>
                <w:sz w:val="28"/>
                <w:szCs w:val="28"/>
              </w:rPr>
              <w:t>письменный отказ в присвоении (уточнении) адреса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2.4.</w:t>
            </w:r>
            <w:r>
              <w:rPr>
                <w:sz w:val="28"/>
                <w:szCs w:val="28"/>
                <w:lang w:val="en-US" w:eastAsia="ar-SA"/>
              </w:rPr>
              <w:t xml:space="preserve"> </w:t>
            </w:r>
            <w:r w:rsidRPr="000930E9">
              <w:rPr>
                <w:sz w:val="28"/>
                <w:szCs w:val="28"/>
                <w:lang w:eastAsia="ar-SA"/>
              </w:rPr>
              <w:t>Срок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15 дней со дня приема заявления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2.5.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0930E9">
              <w:rPr>
                <w:sz w:val="28"/>
                <w:szCs w:val="28"/>
                <w:lang w:eastAsia="ar-SA"/>
              </w:rPr>
              <w:t>Правовые основания для предоставления Муниципальной услуги (указывается перечень нормативных правовых актов, непосредственно регулирующих предоставление Муниципальной услуги)</w:t>
            </w:r>
          </w:p>
        </w:tc>
        <w:tc>
          <w:tcPr>
            <w:tcW w:w="6383" w:type="dxa"/>
          </w:tcPr>
          <w:p w:rsidR="00DA5193" w:rsidRPr="000930E9" w:rsidRDefault="00DA5193" w:rsidP="000930E9">
            <w:pPr>
              <w:pStyle w:val="NormalWeb"/>
              <w:shd w:val="clear" w:color="auto" w:fill="FFFFFF"/>
              <w:suppressAutoHyphens w:val="0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-  Конституция Российской Федерации;</w:t>
            </w:r>
          </w:p>
          <w:p w:rsidR="00DA5193" w:rsidRPr="000930E9" w:rsidRDefault="00DA5193" w:rsidP="000930E9">
            <w:pPr>
              <w:pStyle w:val="NormalWeb"/>
              <w:shd w:val="clear" w:color="auto" w:fill="FFFFFF"/>
              <w:suppressAutoHyphens w:val="0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930E9">
              <w:rPr>
                <w:sz w:val="28"/>
                <w:szCs w:val="28"/>
              </w:rPr>
              <w:t>Гражданский кодекс Российской Федерации;</w:t>
            </w:r>
          </w:p>
          <w:p w:rsidR="00DA5193" w:rsidRPr="000930E9" w:rsidRDefault="00DA5193" w:rsidP="000930E9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Федеральный закон от 2 мая 2006 года № 59-ФЗ «О порядке рассмотрения обращений граждан РФ»;</w:t>
            </w:r>
          </w:p>
          <w:p w:rsidR="00DA5193" w:rsidRPr="000930E9" w:rsidRDefault="00DA5193" w:rsidP="000930E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Федеральный закон от 6 октября 2003 года № 131-ФЗ "Об общих принципах организации местного самоуправления в Российской Федерации";</w:t>
            </w:r>
          </w:p>
          <w:p w:rsidR="00DA5193" w:rsidRPr="00B128D9" w:rsidRDefault="00DA5193" w:rsidP="000930E9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</w:rPr>
              <w:t>- Федерального закона от 27 июля   2010 года № 210-ФЗ «Об организации предоставления государственных и муниципальных услуг»;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2.6.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0930E9">
              <w:rPr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0930E9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а) Заявление о присвоении (уточнении) адреса объекту недвижимого имущества(приложение № 1 к настоящему Административному регламенту);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 xml:space="preserve">б) правоустанавливающие документы на земельный участок и расположенный на участке объект капитального строительства; 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 xml:space="preserve">в) копии учредительных документов, ИНН, свидетельства о государственной регистрации – для юридических лиц; 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г) документ, удостоверяющий личность гражданина, его представителя – для физических лиц;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 xml:space="preserve">д) кадастровый паспорт (выписка) земельного участка; 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е) технический паспорт объекта капитального строительства.</w:t>
            </w:r>
          </w:p>
          <w:p w:rsidR="00DA5193" w:rsidRPr="000930E9" w:rsidRDefault="00DA5193" w:rsidP="000930E9">
            <w:pPr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Документы подаются на русском языке либо имеют заверенный перевод на русский язык.</w:t>
            </w: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Нет</w:t>
            </w: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2.8. Исчерпывающий перечень оснований для приостановления и (или) отказа в предоставлении Муниципальной услуги.</w:t>
            </w:r>
          </w:p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6383" w:type="dxa"/>
          </w:tcPr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в заявлении отсутствует наименование адресата, в которое направляется письменное обращение, либо фамилия, имя, отчество соответствующего должностного лица;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в заявлении не указаны фамилия, имя, отчество (должность) обратившегося, почтовый адрес, адрес электронной почты для направления ответа на заявление либо номер телефона, по которому можно связаться с заявителем;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текст заявления не поддается прочтению;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отсутствует подпись заявителя и дата подачи заявления;</w:t>
            </w:r>
          </w:p>
          <w:p w:rsidR="00DA5193" w:rsidRPr="000930E9" w:rsidRDefault="00DA5193" w:rsidP="000930E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color w:val="000000"/>
                <w:sz w:val="28"/>
                <w:szCs w:val="28"/>
              </w:rPr>
              <w:t>- содержание заявления не позволяет точно установить запрашиваемую информацию;</w:t>
            </w:r>
          </w:p>
          <w:p w:rsidR="00DA5193" w:rsidRPr="000930E9" w:rsidRDefault="00DA5193" w:rsidP="000930E9">
            <w:pPr>
              <w:contextualSpacing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отсутствие одного из документов, указанных в пункте 2.6 к настоящему Административного регламенту</w:t>
            </w:r>
          </w:p>
          <w:p w:rsidR="00DA5193" w:rsidRPr="000930E9" w:rsidRDefault="00DA5193" w:rsidP="000930E9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- 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      </w:r>
          </w:p>
          <w:p w:rsidR="00DA5193" w:rsidRPr="000930E9" w:rsidRDefault="00DA5193" w:rsidP="005A72DD">
            <w:pPr>
              <w:ind w:firstLine="532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- предоставления поддельных документов, документов, утративших силу, недействительных документов;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2.9. Размер платы, взимаемой с Заявителя при предоставлении Муниципальной услуги, и способ её взимания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Бесплатно</w:t>
            </w: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  <w:p w:rsidR="00DA5193" w:rsidRPr="000930E9" w:rsidRDefault="00DA5193" w:rsidP="005A72DD">
            <w:pPr>
              <w:widowControl w:val="0"/>
              <w:suppressAutoHyphens/>
              <w:ind w:firstLine="532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время ожидания в очереди при подаче запроса не должно превышать 30 минут.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время ожидания в очереди при получении результата не должно превышать 30 минут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2.11. Срок регистрации запроса Заявителя о предоставлении Муниципальной услуги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1 рабочий день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2.12. Требования к местам предоставления Муниципальной услуги.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помещения, в которых предоставляется Муниципальная услуга, должны соответствовать санитарно-эпидемиологическим правилам и нормам;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 xml:space="preserve"> - помещения оборудуются информационными стендами, вывесками, указателями;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сотрудники учреждения, предоставляющие Муниципальную услугу, обеспечиваются личными нагрудными идентификационными карточками с указанием фамилии, имени, отчества и должности;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рабочие места оборудуются компьютерами и оргтехникой, позволяющими своевременно и в полном объеме предоставлять справочную информацию Заявителю;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места ожидания в очереди на консультацию или получение результатов муниципальной услуги оборудуются стульями или скамьями;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помещения оборудуются столами, стульями, бумагой, канцелярскими принадлежностями;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в помещениях предусматривается наличие средств пожаротушения и доступных мест общего пользования (туалетов);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на автомобильной стоянке у здания предусматриваются места для парковки автотранспортных средств заявителей, в том числе автотранспортных средств инвалидов;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центральный вход в здание оборудуется вывеской, содержащей информацию о наименовании учреждения.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2.13. Показатели доступности и качества Муниципальных услуг</w:t>
            </w:r>
          </w:p>
        </w:tc>
        <w:tc>
          <w:tcPr>
            <w:tcW w:w="6383" w:type="dxa"/>
          </w:tcPr>
          <w:p w:rsidR="00DA5193" w:rsidRPr="000930E9" w:rsidRDefault="00DA5193" w:rsidP="00093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930E9">
              <w:rPr>
                <w:rFonts w:ascii="Times New Roman" w:hAnsi="Times New Roman"/>
                <w:sz w:val="28"/>
                <w:szCs w:val="28"/>
                <w:u w:val="single"/>
              </w:rPr>
              <w:t>Показателями доступности предоставления муниципальной услуги являются:</w:t>
            </w:r>
          </w:p>
          <w:p w:rsidR="00DA5193" w:rsidRPr="000930E9" w:rsidRDefault="00DA5193" w:rsidP="00CC09F4">
            <w:pPr>
              <w:pStyle w:val="ConsPlusNormal"/>
              <w:widowControl/>
              <w:numPr>
                <w:ilvl w:val="0"/>
                <w:numId w:val="11"/>
              </w:numPr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соответствие времени ожидания предоставления муниципальной услуги нормативу, установленному настоящим Регламентом;</w:t>
            </w:r>
          </w:p>
          <w:p w:rsidR="00DA5193" w:rsidRPr="000930E9" w:rsidRDefault="00DA5193" w:rsidP="00CC09F4">
            <w:pPr>
              <w:pStyle w:val="ConsPlusNormal"/>
              <w:widowControl/>
              <w:numPr>
                <w:ilvl w:val="0"/>
                <w:numId w:val="11"/>
              </w:numPr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простота и ясность изложения информационных материалов;</w:t>
            </w:r>
          </w:p>
          <w:p w:rsidR="00DA5193" w:rsidRPr="000930E9" w:rsidRDefault="00DA5193" w:rsidP="00CC09F4">
            <w:pPr>
              <w:pStyle w:val="ConsPlusNormal"/>
              <w:widowControl/>
              <w:numPr>
                <w:ilvl w:val="0"/>
                <w:numId w:val="11"/>
              </w:numPr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доступность лица, предоставляющего муниципальную услугу;</w:t>
            </w:r>
          </w:p>
          <w:p w:rsidR="00DA5193" w:rsidRPr="000930E9" w:rsidRDefault="00DA5193" w:rsidP="00CC09F4">
            <w:pPr>
              <w:pStyle w:val="ConsPlusNormal"/>
              <w:widowControl/>
              <w:numPr>
                <w:ilvl w:val="0"/>
                <w:numId w:val="11"/>
              </w:numPr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культура обслуживания заявителей;</w:t>
            </w:r>
          </w:p>
          <w:p w:rsidR="00DA5193" w:rsidRPr="000930E9" w:rsidRDefault="00DA5193" w:rsidP="00CC09F4">
            <w:pPr>
              <w:pStyle w:val="ConsPlusNormal"/>
              <w:widowControl/>
              <w:numPr>
                <w:ilvl w:val="0"/>
                <w:numId w:val="11"/>
              </w:numPr>
              <w:ind w:left="0" w:firstLine="2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точность исполнения муниципальной услуги.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  <w:u w:val="single"/>
              </w:rPr>
              <w:t>Показателем качества предоставления муниципальной услуги является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0E9">
              <w:rPr>
                <w:rFonts w:ascii="Times New Roman" w:hAnsi="Times New Roman"/>
                <w:sz w:val="28"/>
                <w:szCs w:val="28"/>
              </w:rPr>
              <w:t>удовлетворенность заявителей, выражающаяся в  отсутствии жалоб заявителей на: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арушение сроков предоставления услуги;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некомпетентность и неисполнительность специалистов;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некачественную подготовку документов;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безосновательный отказ в приеме документов и в предоставлении муниципальной услуги;</w:t>
            </w:r>
          </w:p>
          <w:p w:rsidR="00DA5193" w:rsidRPr="000930E9" w:rsidRDefault="00DA5193" w:rsidP="000930E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930E9">
              <w:rPr>
                <w:rFonts w:ascii="Times New Roman" w:hAnsi="Times New Roman"/>
                <w:sz w:val="28"/>
                <w:szCs w:val="28"/>
              </w:rPr>
              <w:t>иные нарушения прав и законных интересов граждан и юридических лиц.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2.14. Требования, учитывающие особенности предоставления муниципальной  услуги  в электронной форме.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предоставление в установленном порядке информации заявителем и обеспечение доступа Заявителей к сведениям о Муниципальной услуге;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подача Заявителем заявления и иных документов, необходимых для предоставления Муниципальной услуги, и прием таких запроса и документов с использованием единого портала государственных и муниципальных услуг;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получение Заявителем сведений о ходе выполнения запроса о предоставлении Муниципальной услуги;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- получение Заявителем результата предоставления Муниципальной услуги, если иное не установлено федеральным законом.</w:t>
            </w: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0930E9">
            <w:pPr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  <w:lang w:eastAsia="ar-SA"/>
              </w:rPr>
              <w:t>2.15.</w:t>
            </w:r>
            <w:r w:rsidRPr="000930E9">
              <w:rPr>
                <w:sz w:val="28"/>
                <w:szCs w:val="28"/>
              </w:rPr>
              <w:t xml:space="preserve"> Запрет требования предоставления документов и информации, которые находятся в распоряжении органов, предоставляющих муниципальные услуги, иных органов Рудьевского сельского поселения Отрадненского района, организаций в соответствии с нормативными правовыми актами Российской Федерации, муниципальными правовыми актами.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в ходе предоставления Муниципальной услуги не предоставляются документы и информация, которые находятся в распоряжении органов, предоставляющих Муниципальные услуги, иных органов Рудьевского сельского поселения Отрадненского района, организаций, предоставление которых не предусмотрено законодательством Российской Федерации.</w:t>
            </w:r>
          </w:p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A5193" w:rsidRPr="000930E9" w:rsidTr="005A72DD">
        <w:tc>
          <w:tcPr>
            <w:tcW w:w="3188" w:type="dxa"/>
          </w:tcPr>
          <w:p w:rsidR="00DA5193" w:rsidRPr="000930E9" w:rsidRDefault="00DA5193" w:rsidP="005A72DD">
            <w:pPr>
              <w:ind w:firstLine="318"/>
              <w:contextualSpacing/>
              <w:jc w:val="both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2.16. Запрет требования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      </w:r>
          </w:p>
        </w:tc>
        <w:tc>
          <w:tcPr>
            <w:tcW w:w="6383" w:type="dxa"/>
          </w:tcPr>
          <w:p w:rsidR="00DA5193" w:rsidRPr="000930E9" w:rsidRDefault="00DA5193" w:rsidP="005A72DD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</w:rPr>
              <w:t>в ходе предоставления Муниципальной услуги запрещается требование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      </w:r>
          </w:p>
        </w:tc>
      </w:tr>
    </w:tbl>
    <w:p w:rsidR="00DA5193" w:rsidRPr="000930E9" w:rsidRDefault="00DA5193" w:rsidP="00CC09F4">
      <w:pPr>
        <w:widowControl w:val="0"/>
        <w:suppressAutoHyphens/>
        <w:ind w:firstLine="709"/>
        <w:jc w:val="both"/>
        <w:rPr>
          <w:color w:val="808080"/>
          <w:sz w:val="28"/>
          <w:szCs w:val="28"/>
          <w:lang w:eastAsia="ar-SA"/>
        </w:rPr>
      </w:pPr>
    </w:p>
    <w:p w:rsidR="00DA5193" w:rsidRPr="000930E9" w:rsidRDefault="00DA5193" w:rsidP="00CC09F4">
      <w:pPr>
        <w:widowControl w:val="0"/>
        <w:suppressAutoHyphens/>
        <w:spacing w:line="245" w:lineRule="auto"/>
        <w:jc w:val="center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 xml:space="preserve"> </w:t>
      </w:r>
      <w:r w:rsidRPr="000930E9">
        <w:rPr>
          <w:sz w:val="28"/>
          <w:szCs w:val="28"/>
          <w:lang w:eastAsia="ar-SA"/>
        </w:rPr>
        <w:t>Административные процедуры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709"/>
        <w:jc w:val="center"/>
        <w:rPr>
          <w:sz w:val="28"/>
          <w:szCs w:val="28"/>
          <w:lang w:eastAsia="ar-SA"/>
        </w:rPr>
      </w:pPr>
    </w:p>
    <w:p w:rsidR="00DA5193" w:rsidRPr="000930E9" w:rsidRDefault="00DA5193" w:rsidP="000930E9">
      <w:pPr>
        <w:widowControl w:val="0"/>
        <w:tabs>
          <w:tab w:val="left" w:pos="900"/>
        </w:tabs>
        <w:spacing w:line="245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Pr="000930E9">
        <w:rPr>
          <w:sz w:val="28"/>
          <w:szCs w:val="28"/>
          <w:lang w:eastAsia="ar-SA"/>
        </w:rPr>
        <w:t>3.1.</w:t>
      </w:r>
      <w:r>
        <w:rPr>
          <w:sz w:val="28"/>
          <w:szCs w:val="28"/>
          <w:lang w:eastAsia="ar-SA"/>
        </w:rPr>
        <w:t xml:space="preserve"> </w:t>
      </w:r>
      <w:r w:rsidRPr="000930E9">
        <w:rPr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 (представлены в виде блок-схемы в приложении № 2):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прием заявления и прилагаемых к нему документов;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 xml:space="preserve">рассмотрение заявления и прилагаемых к нему документов и передача их  на исполнение;       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подготовка адресного постановления, либо отказа в выдаче адресного постановления.</w:t>
      </w:r>
      <w:r w:rsidRPr="000930E9">
        <w:rPr>
          <w:sz w:val="28"/>
          <w:szCs w:val="28"/>
          <w:lang w:eastAsia="ar-SA"/>
        </w:rPr>
        <w:tab/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30E9">
        <w:rPr>
          <w:sz w:val="28"/>
          <w:szCs w:val="28"/>
        </w:rPr>
        <w:t>3.2. Прием и рассмотрение заявления на предоставление Муниципальной услуги и документов, необходимых для предоставления Муниципальной услуги, осуществляется в следующем порядке: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 xml:space="preserve">1) после представления Заявителем заявления на предоставление Муниципальной услуги и документов, указанных в подпунктах 2.6 пункта 2 настоящего Регламента, специалист администрации сельского поселения ответственный за прием и регистрацию входящей документации (далее -  специалист администрации) проверяет правильность оформления заявления, а также наличие и комплектность представленных документов; 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2) при установлении факта отсутствия необходимых документов, несоответствия представленных документов требованиям, указанным в подпунктах 2.6  пункта 2 настоящего Регламента, специалист администрации сообщает Заявителю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к их устранению,  заявление вместе с пакетом документов возвращается Заявителю,  процедура приема и рассмотрения заявления и необходимых документов приостанавливается до момента устранения Заявителем выявленных недостатков и нарушений.</w:t>
      </w:r>
    </w:p>
    <w:p w:rsidR="00DA5193" w:rsidRPr="000930E9" w:rsidRDefault="00DA5193" w:rsidP="000930E9">
      <w:pPr>
        <w:ind w:firstLine="708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При нежелании Заявителя устранить выявленные нарушения и недостатки ему отказывается в предоставлении Муниципальной услуги в устной форме лично (при представлении документов в часы приема), по телефону, либо в письменной форме. В этом случае срок подготовки ответа в письменной форме не должен превышать десяти дней;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3) по результатам рассмотрения заявки (заявления) и необходимых документов глава сельского поселения или уполномоченные им специалисты  администрации  сельского поселения принимают одно из следующих решений: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а) о возврате документов для устранения недостатков и нарушений и приостановлении процедуры рассмотрения заявления и необходимых документов;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б) о предоставлении Муниципальной услуги;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в) об отказе в предоставлении Муниципальной услуги.</w:t>
      </w:r>
    </w:p>
    <w:p w:rsidR="00DA5193" w:rsidRPr="000930E9" w:rsidRDefault="00DA5193" w:rsidP="00A066A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ab/>
        <w:t>Общий срок приема и рассмотрения заявок (заявлений) не должен превышать пяти рабочих  дней.</w:t>
      </w:r>
    </w:p>
    <w:p w:rsidR="00DA5193" w:rsidRPr="000930E9" w:rsidRDefault="00DA5193" w:rsidP="00A066A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Результатом административной процедуры является получение начальником общего отдела администрации  заявления о присвоении (уточнении) адреса объекту(ам)  недвижимого имущества  и прилагаемых к нему документов.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3.3.</w:t>
      </w:r>
      <w:r>
        <w:rPr>
          <w:sz w:val="28"/>
          <w:szCs w:val="28"/>
          <w:lang w:eastAsia="ar-SA"/>
        </w:rPr>
        <w:t xml:space="preserve"> </w:t>
      </w:r>
      <w:r w:rsidRPr="000930E9">
        <w:rPr>
          <w:sz w:val="28"/>
          <w:szCs w:val="28"/>
          <w:lang w:eastAsia="ar-SA"/>
        </w:rPr>
        <w:t>Подготовка адресного постановления.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Начальник общего отдела администрации, уполномоченный на производство по заявлению, проверяет наличие документов, указанных в пункте 2.6 Административного регламента.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Начальник общего отдела  администрации подготавливает постановление о присвоении (уточнении) адреса объекту(ам) недвижимого имущества, обеспечивает его подписание главой Рудьевского сельского поселения Отрадненского района и передает Заявителю.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При наличии оснований, указанных в пункте 2.8 Административного регламента, начальник общего отдела  администрации, уполномоченный на производство по заявлению, подготавливает письменное уведомление об отказе в предоставлении Муниципальной услуги, с указанием причин отказа, обеспечивает его подписание главой Рудьевского сельского поселения Отрадненского района и передает Заявителю.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Срок выполнения действия составляет –5 рабочих дней.</w:t>
      </w:r>
    </w:p>
    <w:p w:rsidR="00DA5193" w:rsidRPr="000930E9" w:rsidRDefault="00DA5193" w:rsidP="00A066A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Результат административной процедуры – выдача Заявителю постановления о присвоении (уточнении) адреса объекту(ам) недвижимого имущества или письменного уведомления об отказе в предоставлении Муниципальной услуги.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  <w:r w:rsidRPr="000930E9">
        <w:rPr>
          <w:sz w:val="28"/>
          <w:szCs w:val="28"/>
          <w:lang w:eastAsia="ar-SA"/>
        </w:rPr>
        <w:t>3.4.</w:t>
      </w:r>
      <w:r>
        <w:rPr>
          <w:sz w:val="28"/>
          <w:szCs w:val="28"/>
          <w:lang w:eastAsia="ar-SA"/>
        </w:rPr>
        <w:t xml:space="preserve"> </w:t>
      </w:r>
      <w:r w:rsidRPr="000930E9">
        <w:rPr>
          <w:sz w:val="28"/>
          <w:szCs w:val="28"/>
          <w:lang w:eastAsia="ar-SA"/>
        </w:rPr>
        <w:t xml:space="preserve">Общий максимальный срок предоставления Муниципальной услуги - 15 дней с даты регистрации заявления о присвоении (уточнении) адреса объекту(ам) недвижимого имущества в администрации Рудьевского сельского поселения Отрадненского района. </w:t>
      </w:r>
    </w:p>
    <w:p w:rsidR="00DA5193" w:rsidRPr="000930E9" w:rsidRDefault="00DA5193" w:rsidP="00CC09F4">
      <w:pPr>
        <w:widowControl w:val="0"/>
        <w:suppressAutoHyphens/>
        <w:spacing w:line="245" w:lineRule="auto"/>
        <w:ind w:firstLine="851"/>
        <w:jc w:val="both"/>
        <w:rPr>
          <w:sz w:val="28"/>
          <w:szCs w:val="28"/>
          <w:lang w:eastAsia="ar-SA"/>
        </w:rPr>
      </w:pPr>
    </w:p>
    <w:p w:rsidR="00DA5193" w:rsidRPr="00A066A4" w:rsidRDefault="00DA5193" w:rsidP="00A066A4">
      <w:pPr>
        <w:pStyle w:val="NormalWeb"/>
        <w:shd w:val="clear" w:color="auto" w:fill="FFFFFF"/>
        <w:spacing w:before="0" w:after="0"/>
        <w:ind w:firstLine="709"/>
        <w:contextualSpacing/>
        <w:jc w:val="center"/>
        <w:rPr>
          <w:sz w:val="28"/>
          <w:szCs w:val="28"/>
        </w:rPr>
      </w:pPr>
      <w:r w:rsidRPr="00A066A4">
        <w:rPr>
          <w:sz w:val="28"/>
          <w:szCs w:val="28"/>
          <w:lang w:val="en-US"/>
        </w:rPr>
        <w:t>IV</w:t>
      </w:r>
      <w:r w:rsidRPr="00A066A4">
        <w:rPr>
          <w:sz w:val="28"/>
          <w:szCs w:val="28"/>
        </w:rPr>
        <w:t>. Порядок и формы контроля за исполнением  административного регламента предоставления  муниципальной услуги</w:t>
      </w:r>
    </w:p>
    <w:p w:rsidR="00DA5193" w:rsidRPr="000930E9" w:rsidRDefault="00DA5193" w:rsidP="00CC09F4">
      <w:pPr>
        <w:widowControl w:val="0"/>
        <w:autoSpaceDE w:val="0"/>
        <w:autoSpaceDN w:val="0"/>
        <w:adjustRightInd w:val="0"/>
        <w:spacing w:line="245" w:lineRule="auto"/>
        <w:jc w:val="center"/>
        <w:rPr>
          <w:sz w:val="28"/>
          <w:szCs w:val="28"/>
          <w:lang w:eastAsia="ar-SA"/>
        </w:rPr>
      </w:pPr>
    </w:p>
    <w:p w:rsidR="00DA5193" w:rsidRPr="000930E9" w:rsidRDefault="00DA5193" w:rsidP="00A066A4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4.1. Контроль за предоставлением Муниципальной услуги «Присвоение (уточнение) адресов объектам недвижимого имущества» возложен на главу  Рудьевского сельского поселения Отрадненского района.</w:t>
      </w:r>
    </w:p>
    <w:p w:rsidR="00DA5193" w:rsidRPr="000930E9" w:rsidRDefault="00DA5193" w:rsidP="00A066A4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4.2. Заместитель главы Рудьевского сельского поселения Отрадненского района  осуществляет текущий контроль за соответствием последовательности и сроков исполнения административных действий и выполнения административных процедур, определенных настоящим регламентом.</w:t>
      </w:r>
    </w:p>
    <w:p w:rsidR="00DA5193" w:rsidRPr="000930E9" w:rsidRDefault="00DA5193" w:rsidP="00CC09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4.3. Проверка полноты и качества предоставления Муниципальной услуги осуществляется путем проведения:</w:t>
      </w:r>
    </w:p>
    <w:p w:rsidR="00DA5193" w:rsidRPr="000930E9" w:rsidRDefault="00DA5193" w:rsidP="00CC09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1) плановых проверок соблюдения и исполнения должностными лицами администрации Рудьевского сельского поселения Отрадненского района положений Административного регламента, нормативно-правовых актов, регламентирующих деятельность по предоставлению Муниципальной услуги;</w:t>
      </w:r>
    </w:p>
    <w:p w:rsidR="00DA5193" w:rsidRPr="000930E9" w:rsidRDefault="00DA5193" w:rsidP="00A066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2) внеплановых проверок соблюдения и исполнения должностными лицами администрации Рудьевского сельского поселения Отрадненского района положений Административного регламента, осуществляемых по обращениям Заявителей, на основании иных документов и сведений, указывающих на нарушения Административного регламента.</w:t>
      </w:r>
    </w:p>
    <w:p w:rsidR="00DA5193" w:rsidRPr="000930E9" w:rsidRDefault="00DA5193" w:rsidP="00A066A4">
      <w:pPr>
        <w:ind w:firstLine="709"/>
        <w:contextualSpacing/>
        <w:jc w:val="both"/>
        <w:rPr>
          <w:sz w:val="28"/>
          <w:szCs w:val="28"/>
        </w:rPr>
      </w:pPr>
      <w:r w:rsidRPr="000930E9">
        <w:rPr>
          <w:bCs/>
          <w:sz w:val="28"/>
          <w:szCs w:val="28"/>
        </w:rPr>
        <w:t>4.4. П</w:t>
      </w:r>
      <w:r w:rsidRPr="000930E9">
        <w:rPr>
          <w:sz w:val="28"/>
          <w:szCs w:val="28"/>
        </w:rPr>
        <w:t>лановые проверки полноты и качества предоставления Муниципальной услуги проводятся 1 раз в полгода, внеплановые – при поступлении в администрацию Рудьевского сельского поселения Отрадненского района обращения Заявителя, иных документов и сведений, указывающих на нарушения Административного регламента.</w:t>
      </w:r>
    </w:p>
    <w:p w:rsidR="00DA5193" w:rsidRPr="000930E9" w:rsidRDefault="00DA5193" w:rsidP="00CC09F4">
      <w:pPr>
        <w:autoSpaceDE w:val="0"/>
        <w:ind w:firstLine="708"/>
        <w:contextualSpacing/>
        <w:jc w:val="both"/>
        <w:rPr>
          <w:bCs/>
          <w:sz w:val="28"/>
          <w:szCs w:val="28"/>
        </w:rPr>
      </w:pPr>
      <w:r w:rsidRPr="000930E9">
        <w:rPr>
          <w:bCs/>
          <w:sz w:val="28"/>
          <w:szCs w:val="28"/>
        </w:rPr>
        <w:t xml:space="preserve">4.5. Плановые и внеплановые проверки проводятся уполномоченными должностными лицами </w:t>
      </w:r>
      <w:r w:rsidRPr="000930E9">
        <w:rPr>
          <w:sz w:val="28"/>
          <w:szCs w:val="28"/>
        </w:rPr>
        <w:t>администрации Рудьевского сельского поселения Отрадненского района</w:t>
      </w:r>
      <w:r w:rsidRPr="000930E9">
        <w:rPr>
          <w:bCs/>
          <w:sz w:val="28"/>
          <w:szCs w:val="28"/>
        </w:rPr>
        <w:t xml:space="preserve"> на основании распоряжения главы</w:t>
      </w:r>
      <w:r w:rsidRPr="000930E9">
        <w:rPr>
          <w:sz w:val="28"/>
          <w:szCs w:val="28"/>
        </w:rPr>
        <w:t xml:space="preserve"> Рудьевского сельского поселения Отрадненского района</w:t>
      </w:r>
      <w:r w:rsidRPr="000930E9">
        <w:rPr>
          <w:bCs/>
          <w:sz w:val="28"/>
          <w:szCs w:val="28"/>
        </w:rPr>
        <w:t>.</w:t>
      </w:r>
    </w:p>
    <w:p w:rsidR="00DA5193" w:rsidRPr="000930E9" w:rsidRDefault="00DA5193" w:rsidP="00CC09F4">
      <w:pPr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930E9">
        <w:rPr>
          <w:bCs/>
          <w:sz w:val="28"/>
          <w:szCs w:val="28"/>
        </w:rPr>
        <w:t xml:space="preserve">4.6. В ходе плановых и внеплановых проверок должностными лицами </w:t>
      </w:r>
      <w:r w:rsidRPr="000930E9">
        <w:rPr>
          <w:sz w:val="28"/>
          <w:szCs w:val="28"/>
        </w:rPr>
        <w:t>администрации Рудьевского сельского поселения Отрадненского района</w:t>
      </w:r>
      <w:r w:rsidRPr="000930E9">
        <w:rPr>
          <w:bCs/>
          <w:sz w:val="28"/>
          <w:szCs w:val="28"/>
        </w:rPr>
        <w:t xml:space="preserve"> проверяется:</w:t>
      </w:r>
    </w:p>
    <w:p w:rsidR="00DA5193" w:rsidRPr="000930E9" w:rsidRDefault="00DA5193" w:rsidP="00CC09F4">
      <w:pPr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930E9">
        <w:rPr>
          <w:bCs/>
          <w:sz w:val="28"/>
          <w:szCs w:val="28"/>
        </w:rPr>
        <w:t xml:space="preserve">1) знание ответственными должностными лицами </w:t>
      </w:r>
      <w:r w:rsidRPr="000930E9">
        <w:rPr>
          <w:sz w:val="28"/>
          <w:szCs w:val="28"/>
        </w:rPr>
        <w:t>администрации Рудьевского сельского поселения Отрадненского района</w:t>
      </w:r>
      <w:r w:rsidRPr="000930E9">
        <w:rPr>
          <w:bCs/>
          <w:sz w:val="28"/>
          <w:szCs w:val="28"/>
        </w:rPr>
        <w:t xml:space="preserve"> требований </w:t>
      </w:r>
      <w:r w:rsidRPr="000930E9">
        <w:rPr>
          <w:sz w:val="28"/>
          <w:szCs w:val="28"/>
        </w:rPr>
        <w:t>Административного регламента</w:t>
      </w:r>
      <w:r w:rsidRPr="000930E9">
        <w:rPr>
          <w:bCs/>
          <w:sz w:val="28"/>
          <w:szCs w:val="28"/>
        </w:rPr>
        <w:t>, нормативных правовых актов, устанавливающих требования к  предоставлению соответствующей Муниципальной услуги;</w:t>
      </w:r>
    </w:p>
    <w:p w:rsidR="00DA5193" w:rsidRPr="000930E9" w:rsidRDefault="00DA5193" w:rsidP="00CC09F4">
      <w:pPr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930E9">
        <w:rPr>
          <w:bCs/>
          <w:sz w:val="28"/>
          <w:szCs w:val="28"/>
        </w:rPr>
        <w:t>2) соблюдение ответственными должностными лицами сроков и последовательности исполнения административных процедур;</w:t>
      </w:r>
    </w:p>
    <w:p w:rsidR="00DA5193" w:rsidRPr="000930E9" w:rsidRDefault="00DA5193" w:rsidP="00CC09F4">
      <w:pPr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0930E9">
        <w:rPr>
          <w:bCs/>
          <w:sz w:val="28"/>
          <w:szCs w:val="28"/>
        </w:rPr>
        <w:t xml:space="preserve">3) правильность и своевременность информирования Заявителей об изменении административных процедур, предусмотренных </w:t>
      </w:r>
      <w:r w:rsidRPr="000930E9">
        <w:rPr>
          <w:sz w:val="28"/>
          <w:szCs w:val="28"/>
        </w:rPr>
        <w:t>Административным регламентом</w:t>
      </w:r>
      <w:r w:rsidRPr="000930E9">
        <w:rPr>
          <w:bCs/>
          <w:sz w:val="28"/>
          <w:szCs w:val="28"/>
        </w:rPr>
        <w:t>;</w:t>
      </w:r>
    </w:p>
    <w:p w:rsidR="00DA5193" w:rsidRPr="000930E9" w:rsidRDefault="00DA5193" w:rsidP="00A066A4">
      <w:pPr>
        <w:autoSpaceDE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4) устранение нарушений и недостатков, выявленных в ходе проверок.</w:t>
      </w:r>
    </w:p>
    <w:p w:rsidR="00DA5193" w:rsidRPr="000930E9" w:rsidRDefault="00DA5193" w:rsidP="00CC09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930E9">
        <w:rPr>
          <w:rFonts w:ascii="Times New Roman" w:hAnsi="Times New Roman"/>
          <w:sz w:val="28"/>
          <w:szCs w:val="28"/>
        </w:rPr>
        <w:t>4.7. Должностное лицо администрации Рудьевского сельского поселения Отрадненского района, ответственного за предоставление Муниципальной услуги, допустившее нарушение  Административного регламента, привлекается к дисциплинарной ответственности в соответствии со статьей 192 Трудового кодекса Российской Федерации, статьей 27 Федерального закона от 2 марта 2007 года № 25-ФЗ «О муниципальной службе в Российской Федерации»,  статьей 25  Закон Краснодарского края от 8 июня 2007 года  № 1244-КЗ "О муниципальной службе в Краснодарском крае".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</w:p>
    <w:p w:rsidR="00DA5193" w:rsidRDefault="00DA5193" w:rsidP="00B128D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 w:val="28"/>
          <w:szCs w:val="28"/>
        </w:rPr>
      </w:pPr>
      <w:r w:rsidRPr="000930E9">
        <w:rPr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</w:t>
      </w:r>
      <w:r>
        <w:rPr>
          <w:sz w:val="28"/>
          <w:szCs w:val="28"/>
        </w:rPr>
        <w:t xml:space="preserve"> </w:t>
      </w:r>
      <w:r w:rsidRPr="000930E9">
        <w:rPr>
          <w:sz w:val="28"/>
          <w:szCs w:val="28"/>
        </w:rPr>
        <w:t>муниципальную услугу, а также должностного</w:t>
      </w:r>
      <w:r>
        <w:rPr>
          <w:sz w:val="28"/>
          <w:szCs w:val="28"/>
        </w:rPr>
        <w:t xml:space="preserve"> </w:t>
      </w:r>
      <w:r w:rsidRPr="000930E9">
        <w:rPr>
          <w:sz w:val="28"/>
          <w:szCs w:val="28"/>
        </w:rPr>
        <w:t xml:space="preserve">лица при предоставлении </w:t>
      </w:r>
    </w:p>
    <w:p w:rsidR="00DA5193" w:rsidRPr="000930E9" w:rsidRDefault="00DA5193" w:rsidP="00B128D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</w:t>
      </w:r>
      <w:r w:rsidRPr="000930E9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услуги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A066A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5.1. Заявитель имеет право на обжалование действий (бездействия) ответственного должностного лица администрации Рудьевского сельского поселения Отрадненского района, а также решений, принятых в ходе выполнения Административного регламента при предоставлении Муниципальной услуги  «Присвоение (уточнение) адресов объектам недвижимого имущества» в судебном и досудебном порядке.</w:t>
      </w:r>
    </w:p>
    <w:p w:rsidR="00DA5193" w:rsidRPr="000930E9" w:rsidRDefault="00DA5193" w:rsidP="00A066A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5.2. Досудебный порядок обжалования решений, действий (бездействия) ответственного должностного лица предусматривает обращение Заявителя в приемную администрации Рудьевского сельского поселения Отрадненского района на имя главы Рудьевского сельского поселения Отрадненского района. 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5.3. Жалоба должна быть подана в форме письменного обращения. 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5.3.1.  Жалоба в письменной форме должна содержать следующую информацию: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должность лица, которому подается жалоба;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фамилия, имя, отчество Заявителя или его уполномоченного представителя (в случае обращения от имени юридического лица – полное наименование юридического лица);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контактный почтовый адрес;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суть жалобы с указанием должности, фамилии, имени, отчества  должностного лица (при наличии информации) либо наименование органа администрации Рудьевского сельского поселения Отрадненского района, решение, действия (бездействие) которого обжалуется;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сведения о способе информирования Заявителя о принятых мерах по результатам рассмотрения жалобы;</w:t>
      </w:r>
    </w:p>
    <w:p w:rsidR="00DA5193" w:rsidRPr="000930E9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подпись и дату подачи жалобы.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5.3.2. Дополнительно могут быть указаны: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причины несогласия с обжалуемым действием (бездействием) или решением;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обстоятельства, на основании которых Заявитель считает, что нарушены его права и законные интересы, созданы препятствия к их реализации;</w:t>
      </w:r>
    </w:p>
    <w:p w:rsidR="00DA5193" w:rsidRPr="000930E9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иные сведения, которые Заявитель обращения считает необходимым сообщить.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5.3.3. В случае необходимости Заявитель или его уполномоченный представитель прилагают к письменному обращению документы и материалы либо их копии, подтверждающие изложенные в жалобе доводы. В таком случае в жалобе приводится перечень прилагаемых документов.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5.3.4. Если документы, имеющие существенное значение для рассмотрения жалобы, отсутствуют или не приложены к обращению Заявителя или его уполномоченного представителя, рассмотрение жалобы и принятие решения осуществляются без учета доводов, в подтверждение которых документы не представлены.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5.3.5. Основанием для отказа в рассмотрении жалобы являются: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 xml:space="preserve">в письменной жалобе отсутствуют сведения о Заявителе (фамилия) или его уполномоченном представителе и контактный почтовый адрес, по которому должен быть направлен ответ на жалобу; 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текст жалобы не поддается прочтению, о чем Заявитель или его уполномоченный представитель уведомляются в письменном виде, если их контактный почтовый адрес поддается прочтению;</w:t>
      </w:r>
    </w:p>
    <w:p w:rsidR="00DA5193" w:rsidRPr="000930E9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наличие в письменном обращении нецензурных либо оскорбительных выражений, угрозы жизни, здоровью и имуществу должностного лица, а также членам его семьи.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В случае если в жалобе содержится вопрос, на который неоднократно давался письменный ответ по существу и при этом в жалобе не приводятся новые доводы или обстоятельства, принимается решение о безосновательности очередной жалобы и прекращении переписки с Заявителем или его уполномоченным представителем по данному вопросу. Заявитель или его уполномоченный представитель, направившие жалобу, уведомляются о принятом решении.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5.3.6. Обращение считается разрешенным, если рассмотрены все поставленные в нем вопросы, приняты необходимые меры и дан письменный ответ Заявителю или его уполномоченному представителю по существу жалобы.</w:t>
      </w:r>
    </w:p>
    <w:p w:rsidR="00DA5193" w:rsidRPr="000930E9" w:rsidRDefault="00DA5193" w:rsidP="00A066A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5.3.7.  Рассмотрение жалобы и подготовка ответа по ней осуществляются в порядке и в срок, установленный Федеральным законом  «О порядке рассмотрения обращений граждан РФ». 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5.4. Должностные лица администрации Рудьевского сельского поселения Отрадненского района: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обеспечивают объективное, всестороннее рассмотрение обращения, в случае необходимости - с участием Заявителя, направившего жалобу, или его уполномоченного представителя;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запрашивают необходимые для рассмотрения жалобы документы и материалы;</w:t>
      </w:r>
    </w:p>
    <w:p w:rsidR="00DA5193" w:rsidRDefault="00DA5193" w:rsidP="000930E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по результатам рассмотрения жалобы принимают меры, направленные на восстановление или защиту нарушенных прав и законных интересов Заявителя;</w:t>
      </w:r>
    </w:p>
    <w:p w:rsidR="00DA5193" w:rsidRPr="000930E9" w:rsidRDefault="00DA5193" w:rsidP="00A066A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30E9">
        <w:rPr>
          <w:sz w:val="28"/>
          <w:szCs w:val="28"/>
        </w:rPr>
        <w:t>дают письменный ответ по существу поставленных в жалобе вопросов.</w:t>
      </w:r>
    </w:p>
    <w:p w:rsidR="00DA5193" w:rsidRPr="000930E9" w:rsidRDefault="00DA5193" w:rsidP="00CC09F4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0930E9">
        <w:rPr>
          <w:sz w:val="28"/>
          <w:szCs w:val="28"/>
        </w:rPr>
        <w:t>5.5. Заявитель или его полномочный представитель вправе оспорить в суде решение, действия (бездействие) органа местного самоуправления, должностного лица в порядке, предусмотренном Гражданским Процессуальным Кодексом Российской Федерации.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ind w:firstLine="709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Начальник общего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930E9">
        <w:rPr>
          <w:sz w:val="28"/>
          <w:szCs w:val="28"/>
        </w:rPr>
        <w:t>Ю.Н.Пилипенко</w: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snapToGrid w:val="0"/>
        <w:spacing w:line="200" w:lineRule="atLeast"/>
        <w:ind w:left="4536"/>
        <w:jc w:val="center"/>
        <w:rPr>
          <w:sz w:val="28"/>
          <w:szCs w:val="28"/>
        </w:rPr>
      </w:pPr>
    </w:p>
    <w:p w:rsidR="00DA5193" w:rsidRDefault="00DA5193">
      <w:r>
        <w:br w:type="page"/>
      </w:r>
    </w:p>
    <w:tbl>
      <w:tblPr>
        <w:tblW w:w="0" w:type="auto"/>
        <w:tblInd w:w="392" w:type="dxa"/>
        <w:tblLook w:val="00A0"/>
      </w:tblPr>
      <w:tblGrid>
        <w:gridCol w:w="3889"/>
        <w:gridCol w:w="5573"/>
      </w:tblGrid>
      <w:tr w:rsidR="00DA5193" w:rsidRPr="000930E9" w:rsidTr="000930E9">
        <w:tc>
          <w:tcPr>
            <w:tcW w:w="3889" w:type="dxa"/>
          </w:tcPr>
          <w:p w:rsidR="00DA5193" w:rsidRPr="000930E9" w:rsidRDefault="00DA5193" w:rsidP="005A72D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73" w:type="dxa"/>
          </w:tcPr>
          <w:p w:rsidR="00DA5193" w:rsidRPr="000930E9" w:rsidRDefault="00DA5193" w:rsidP="005A72DD">
            <w:pPr>
              <w:ind w:left="227" w:firstLine="90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ПРИЛОЖЕНИЕ № 1</w:t>
            </w:r>
          </w:p>
          <w:p w:rsidR="00DA5193" w:rsidRPr="000930E9" w:rsidRDefault="00DA5193" w:rsidP="005A72DD">
            <w:pPr>
              <w:ind w:left="227" w:firstLine="90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к Административному регламенту</w:t>
            </w:r>
          </w:p>
          <w:p w:rsidR="00DA5193" w:rsidRPr="000930E9" w:rsidRDefault="00DA5193" w:rsidP="005A72DD">
            <w:pPr>
              <w:jc w:val="center"/>
              <w:rPr>
                <w:kern w:val="2"/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предоставления Муниципальной услуги </w:t>
            </w:r>
            <w:r w:rsidRPr="000930E9">
              <w:rPr>
                <w:sz w:val="28"/>
                <w:szCs w:val="28"/>
                <w:lang w:eastAsia="ar-SA"/>
              </w:rPr>
              <w:t>«</w:t>
            </w:r>
            <w:r w:rsidRPr="000930E9">
              <w:rPr>
                <w:kern w:val="2"/>
                <w:sz w:val="28"/>
                <w:szCs w:val="28"/>
              </w:rPr>
              <w:t xml:space="preserve">Присвоение (уточнение) адресов </w:t>
            </w:r>
          </w:p>
          <w:p w:rsidR="00DA5193" w:rsidRPr="000930E9" w:rsidRDefault="00DA5193" w:rsidP="005A72DD">
            <w:pPr>
              <w:jc w:val="center"/>
              <w:rPr>
                <w:kern w:val="2"/>
                <w:sz w:val="28"/>
                <w:szCs w:val="28"/>
              </w:rPr>
            </w:pPr>
            <w:r w:rsidRPr="000930E9">
              <w:rPr>
                <w:kern w:val="2"/>
                <w:sz w:val="28"/>
                <w:szCs w:val="28"/>
              </w:rPr>
              <w:t>объектам недвижимого имущества</w:t>
            </w:r>
            <w:r w:rsidRPr="000930E9">
              <w:rPr>
                <w:sz w:val="28"/>
                <w:szCs w:val="28"/>
                <w:lang w:eastAsia="ar-SA"/>
              </w:rPr>
              <w:t>»</w:t>
            </w:r>
          </w:p>
          <w:p w:rsidR="00DA5193" w:rsidRPr="000930E9" w:rsidRDefault="00DA5193" w:rsidP="005A72DD">
            <w:pPr>
              <w:suppressAutoHyphens/>
              <w:ind w:right="6210"/>
              <w:jc w:val="center"/>
              <w:rPr>
                <w:sz w:val="28"/>
                <w:szCs w:val="28"/>
              </w:rPr>
            </w:pPr>
          </w:p>
        </w:tc>
      </w:tr>
      <w:tr w:rsidR="00DA5193" w:rsidRPr="000930E9" w:rsidTr="000930E9">
        <w:tc>
          <w:tcPr>
            <w:tcW w:w="3889" w:type="dxa"/>
          </w:tcPr>
          <w:p w:rsidR="00DA5193" w:rsidRPr="000930E9" w:rsidRDefault="00DA5193" w:rsidP="005A72D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73" w:type="dxa"/>
          </w:tcPr>
          <w:p w:rsidR="00DA5193" w:rsidRPr="000930E9" w:rsidRDefault="00DA5193" w:rsidP="000930E9">
            <w:pPr>
              <w:contextualSpacing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</w:rPr>
              <w:t>Главе Рудьевского сельского                                                                      поселения Отрадненского района</w:t>
            </w:r>
          </w:p>
          <w:p w:rsidR="00DA5193" w:rsidRDefault="00DA5193" w:rsidP="005A72DD">
            <w:pPr>
              <w:ind w:firstLine="176"/>
              <w:contextualSpacing/>
              <w:rPr>
                <w:sz w:val="28"/>
                <w:szCs w:val="28"/>
                <w:lang w:eastAsia="ar-SA"/>
              </w:rPr>
            </w:pPr>
            <w:r w:rsidRPr="000930E9">
              <w:rPr>
                <w:sz w:val="28"/>
                <w:szCs w:val="28"/>
                <w:lang w:eastAsia="ar-SA"/>
              </w:rPr>
              <w:t>_</w:t>
            </w:r>
            <w:r>
              <w:rPr>
                <w:sz w:val="28"/>
                <w:szCs w:val="28"/>
                <w:lang w:eastAsia="ar-SA"/>
              </w:rPr>
              <w:t>____________________________________</w:t>
            </w:r>
          </w:p>
          <w:p w:rsidR="00DA5193" w:rsidRPr="000930E9" w:rsidRDefault="00DA5193" w:rsidP="005A72DD">
            <w:pPr>
              <w:ind w:firstLine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</w:t>
            </w:r>
            <w:r w:rsidRPr="000930E9">
              <w:rPr>
                <w:sz w:val="28"/>
                <w:szCs w:val="28"/>
              </w:rPr>
              <w:t>_________________________________</w:t>
            </w:r>
          </w:p>
          <w:p w:rsidR="00DA5193" w:rsidRPr="00A066A4" w:rsidRDefault="00DA5193" w:rsidP="00A066A4">
            <w:pPr>
              <w:ind w:firstLine="176"/>
              <w:contextualSpacing/>
              <w:jc w:val="center"/>
            </w:pPr>
            <w:r w:rsidRPr="00A066A4">
              <w:t>(Ф.И.О. заявителя,</w:t>
            </w:r>
          </w:p>
          <w:p w:rsidR="00DA5193" w:rsidRPr="000930E9" w:rsidRDefault="00DA5193" w:rsidP="00A066A4">
            <w:pPr>
              <w:ind w:firstLine="176"/>
              <w:contextualSpacing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____________________________________,</w:t>
            </w:r>
            <w:r>
              <w:rPr>
                <w:sz w:val="28"/>
                <w:szCs w:val="28"/>
              </w:rPr>
              <w:t xml:space="preserve">  </w:t>
            </w:r>
            <w:r w:rsidRPr="00A066A4">
              <w:t>наименование юридического лица)</w:t>
            </w:r>
            <w:r>
              <w:rPr>
                <w:sz w:val="28"/>
                <w:szCs w:val="28"/>
              </w:rPr>
              <w:t xml:space="preserve">        </w:t>
            </w:r>
            <w:r w:rsidRPr="000930E9">
              <w:rPr>
                <w:sz w:val="28"/>
                <w:szCs w:val="28"/>
              </w:rPr>
              <w:t>____________________________________</w:t>
            </w:r>
          </w:p>
          <w:p w:rsidR="00DA5193" w:rsidRPr="00A066A4" w:rsidRDefault="00DA5193" w:rsidP="005A72DD">
            <w:pPr>
              <w:ind w:firstLine="176"/>
              <w:contextualSpacing/>
            </w:pPr>
            <w:r w:rsidRPr="00A066A4">
              <w:t>(указывается место жительства физического лица,</w:t>
            </w:r>
          </w:p>
          <w:p w:rsidR="00DA5193" w:rsidRPr="000930E9" w:rsidRDefault="00DA5193" w:rsidP="005A72DD">
            <w:pPr>
              <w:ind w:firstLine="176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_____________________________________</w:t>
            </w:r>
          </w:p>
          <w:p w:rsidR="00DA5193" w:rsidRPr="00A066A4" w:rsidRDefault="00DA5193" w:rsidP="005A72DD">
            <w:pPr>
              <w:ind w:firstLine="176"/>
              <w:contextualSpacing/>
            </w:pPr>
            <w:r w:rsidRPr="00A066A4">
              <w:t>место нахождения организации – для юридического лица)</w:t>
            </w:r>
          </w:p>
          <w:p w:rsidR="00DA5193" w:rsidRPr="000930E9" w:rsidRDefault="00DA5193" w:rsidP="005A72DD">
            <w:pPr>
              <w:ind w:firstLine="176"/>
              <w:contextualSpacing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_____________________________________</w:t>
            </w:r>
          </w:p>
          <w:p w:rsidR="00DA5193" w:rsidRPr="00A066A4" w:rsidRDefault="00DA5193" w:rsidP="00A066A4">
            <w:pPr>
              <w:ind w:firstLine="176"/>
              <w:contextualSpacing/>
              <w:jc w:val="center"/>
              <w:rPr>
                <w:sz w:val="22"/>
                <w:szCs w:val="22"/>
              </w:rPr>
            </w:pPr>
            <w:r w:rsidRPr="00A066A4">
              <w:rPr>
                <w:sz w:val="22"/>
                <w:szCs w:val="22"/>
              </w:rPr>
              <w:t>(контактный телефон)</w:t>
            </w:r>
          </w:p>
          <w:p w:rsidR="00DA5193" w:rsidRPr="000930E9" w:rsidRDefault="00DA5193" w:rsidP="005A72D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</w:p>
        </w:tc>
      </w:tr>
    </w:tbl>
    <w:p w:rsidR="00DA5193" w:rsidRPr="000930E9" w:rsidRDefault="00DA5193" w:rsidP="00CC09F4">
      <w:pPr>
        <w:snapToGrid w:val="0"/>
        <w:spacing w:line="200" w:lineRule="atLeast"/>
        <w:ind w:left="4536"/>
        <w:jc w:val="center"/>
        <w:rPr>
          <w:sz w:val="28"/>
          <w:szCs w:val="28"/>
        </w:rPr>
      </w:pPr>
    </w:p>
    <w:p w:rsidR="00DA5193" w:rsidRPr="000930E9" w:rsidRDefault="00DA5193" w:rsidP="00CC09F4">
      <w:pPr>
        <w:rPr>
          <w:sz w:val="28"/>
          <w:szCs w:val="28"/>
        </w:rPr>
      </w:pPr>
    </w:p>
    <w:p w:rsidR="00DA5193" w:rsidRPr="000930E9" w:rsidRDefault="00DA5193" w:rsidP="00A066A4">
      <w:pPr>
        <w:contextualSpacing/>
        <w:jc w:val="center"/>
        <w:rPr>
          <w:b/>
          <w:bCs/>
          <w:sz w:val="28"/>
          <w:szCs w:val="28"/>
        </w:rPr>
      </w:pPr>
      <w:r w:rsidRPr="000930E9">
        <w:rPr>
          <w:b/>
          <w:bCs/>
          <w:sz w:val="28"/>
          <w:szCs w:val="28"/>
        </w:rPr>
        <w:t>ЗАЯВЛЕНИЕ</w:t>
      </w:r>
    </w:p>
    <w:p w:rsidR="00DA5193" w:rsidRPr="000930E9" w:rsidRDefault="00DA5193" w:rsidP="00CC09F4">
      <w:pPr>
        <w:contextualSpacing/>
        <w:rPr>
          <w:b/>
          <w:bCs/>
          <w:sz w:val="28"/>
          <w:szCs w:val="28"/>
        </w:rPr>
      </w:pPr>
    </w:p>
    <w:p w:rsidR="00DA5193" w:rsidRPr="000930E9" w:rsidRDefault="00DA5193" w:rsidP="00CC09F4">
      <w:pPr>
        <w:contextualSpacing/>
        <w:rPr>
          <w:b/>
          <w:bCs/>
          <w:sz w:val="28"/>
          <w:szCs w:val="28"/>
        </w:rPr>
      </w:pP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b/>
          <w:bCs/>
          <w:sz w:val="28"/>
          <w:szCs w:val="28"/>
        </w:rPr>
        <w:tab/>
      </w:r>
      <w:r w:rsidRPr="000930E9">
        <w:rPr>
          <w:sz w:val="28"/>
          <w:szCs w:val="28"/>
        </w:rPr>
        <w:t>Прошу присвоить (уточнить) адрес земельному участку  и (или) объекту капитального строительства________________________________________________________</w:t>
      </w:r>
    </w:p>
    <w:p w:rsidR="00DA5193" w:rsidRPr="000930E9" w:rsidRDefault="00DA5193" w:rsidP="000930E9">
      <w:pPr>
        <w:contextualSpacing/>
        <w:jc w:val="center"/>
        <w:rPr>
          <w:sz w:val="22"/>
          <w:szCs w:val="22"/>
        </w:rPr>
      </w:pPr>
      <w:r w:rsidRPr="000930E9">
        <w:rPr>
          <w:sz w:val="22"/>
          <w:szCs w:val="22"/>
        </w:rPr>
        <w:t>(указываются сведения о земельном участке,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____________________________________________________________________</w:t>
      </w:r>
    </w:p>
    <w:p w:rsidR="00DA5193" w:rsidRPr="000930E9" w:rsidRDefault="00DA5193" w:rsidP="00CC09F4">
      <w:pPr>
        <w:contextualSpacing/>
        <w:jc w:val="center"/>
      </w:pPr>
      <w:r w:rsidRPr="000930E9">
        <w:t>объекте капитального строительства место  нахождения, кадастровый номер и т.д.)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____________________________________________________________________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____________________________________________________________________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____________________________________________________________________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>«______« _____________ 20 _____ г.                      _________________________________</w:t>
      </w:r>
    </w:p>
    <w:p w:rsidR="00DA5193" w:rsidRPr="000930E9" w:rsidRDefault="00DA5193" w:rsidP="00CC09F4">
      <w:pPr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                                                                                                      (подпись заявителя)</w:t>
      </w:r>
    </w:p>
    <w:p w:rsidR="00DA5193" w:rsidRDefault="00DA5193" w:rsidP="000930E9">
      <w:pPr>
        <w:snapToGrid w:val="0"/>
        <w:spacing w:line="200" w:lineRule="atLeast"/>
        <w:rPr>
          <w:sz w:val="28"/>
          <w:szCs w:val="28"/>
        </w:rPr>
      </w:pPr>
    </w:p>
    <w:p w:rsidR="00DA5193" w:rsidRPr="000930E9" w:rsidRDefault="00DA5193" w:rsidP="000930E9">
      <w:pPr>
        <w:snapToGrid w:val="0"/>
        <w:spacing w:line="200" w:lineRule="atLeast"/>
        <w:rPr>
          <w:sz w:val="28"/>
          <w:szCs w:val="28"/>
        </w:rPr>
      </w:pPr>
      <w:r w:rsidRPr="000930E9">
        <w:rPr>
          <w:sz w:val="28"/>
          <w:szCs w:val="28"/>
        </w:rPr>
        <w:t xml:space="preserve">Начальник общего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930E9">
        <w:rPr>
          <w:sz w:val="28"/>
          <w:szCs w:val="28"/>
        </w:rPr>
        <w:t>Ю.Н.Пилипенко</w:t>
      </w:r>
    </w:p>
    <w:p w:rsidR="00DA5193" w:rsidRPr="000930E9" w:rsidRDefault="00DA5193" w:rsidP="00CC09F4">
      <w:pPr>
        <w:snapToGrid w:val="0"/>
        <w:spacing w:line="200" w:lineRule="atLeast"/>
        <w:ind w:left="4536"/>
        <w:jc w:val="center"/>
        <w:rPr>
          <w:sz w:val="28"/>
          <w:szCs w:val="28"/>
        </w:rPr>
      </w:pPr>
    </w:p>
    <w:p w:rsidR="00DA5193" w:rsidRDefault="00DA5193">
      <w:r>
        <w:br w:type="page"/>
      </w:r>
    </w:p>
    <w:tbl>
      <w:tblPr>
        <w:tblW w:w="0" w:type="auto"/>
        <w:tblInd w:w="392" w:type="dxa"/>
        <w:tblLook w:val="00A0"/>
      </w:tblPr>
      <w:tblGrid>
        <w:gridCol w:w="4394"/>
        <w:gridCol w:w="5068"/>
      </w:tblGrid>
      <w:tr w:rsidR="00DA5193" w:rsidRPr="000930E9" w:rsidTr="005A72DD">
        <w:tc>
          <w:tcPr>
            <w:tcW w:w="4394" w:type="dxa"/>
          </w:tcPr>
          <w:p w:rsidR="00DA5193" w:rsidRPr="000930E9" w:rsidRDefault="00DA5193" w:rsidP="005A72D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DA5193" w:rsidRPr="000930E9" w:rsidRDefault="00DA5193" w:rsidP="005A72DD">
            <w:pPr>
              <w:ind w:left="227" w:firstLine="90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ПРИЛОЖЕНИЕ № 2</w:t>
            </w:r>
          </w:p>
          <w:p w:rsidR="00DA5193" w:rsidRPr="000930E9" w:rsidRDefault="00DA5193" w:rsidP="005A72DD">
            <w:pPr>
              <w:ind w:left="227" w:firstLine="90"/>
              <w:jc w:val="center"/>
              <w:rPr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>к Административному регламенту</w:t>
            </w:r>
          </w:p>
          <w:p w:rsidR="00DA5193" w:rsidRPr="000930E9" w:rsidRDefault="00DA5193" w:rsidP="005A72DD">
            <w:pPr>
              <w:jc w:val="center"/>
              <w:rPr>
                <w:kern w:val="2"/>
                <w:sz w:val="28"/>
                <w:szCs w:val="28"/>
              </w:rPr>
            </w:pPr>
            <w:r w:rsidRPr="000930E9">
              <w:rPr>
                <w:sz w:val="28"/>
                <w:szCs w:val="28"/>
              </w:rPr>
              <w:t xml:space="preserve">предоставления Муниципальной услуги </w:t>
            </w:r>
            <w:r w:rsidRPr="000930E9">
              <w:rPr>
                <w:sz w:val="28"/>
                <w:szCs w:val="28"/>
                <w:lang w:eastAsia="ar-SA"/>
              </w:rPr>
              <w:t>«</w:t>
            </w:r>
            <w:r w:rsidRPr="000930E9">
              <w:rPr>
                <w:kern w:val="2"/>
                <w:sz w:val="28"/>
                <w:szCs w:val="28"/>
              </w:rPr>
              <w:t xml:space="preserve">Присвоение (уточнение) адресов </w:t>
            </w:r>
          </w:p>
          <w:p w:rsidR="00DA5193" w:rsidRPr="000930E9" w:rsidRDefault="00DA5193" w:rsidP="005A72DD">
            <w:pPr>
              <w:jc w:val="center"/>
              <w:rPr>
                <w:kern w:val="2"/>
                <w:sz w:val="28"/>
                <w:szCs w:val="28"/>
              </w:rPr>
            </w:pPr>
            <w:r w:rsidRPr="000930E9">
              <w:rPr>
                <w:kern w:val="2"/>
                <w:sz w:val="28"/>
                <w:szCs w:val="28"/>
              </w:rPr>
              <w:t>объектам недвижимого имущества</w:t>
            </w:r>
            <w:r w:rsidRPr="000930E9">
              <w:rPr>
                <w:sz w:val="28"/>
                <w:szCs w:val="28"/>
                <w:lang w:eastAsia="ar-SA"/>
              </w:rPr>
              <w:t>»</w:t>
            </w:r>
          </w:p>
          <w:p w:rsidR="00DA5193" w:rsidRPr="000930E9" w:rsidRDefault="00DA5193" w:rsidP="005A72DD">
            <w:pPr>
              <w:suppressAutoHyphens/>
              <w:ind w:right="6210"/>
              <w:jc w:val="center"/>
              <w:rPr>
                <w:sz w:val="28"/>
                <w:szCs w:val="28"/>
              </w:rPr>
            </w:pPr>
          </w:p>
        </w:tc>
      </w:tr>
    </w:tbl>
    <w:p w:rsidR="00DA5193" w:rsidRPr="000930E9" w:rsidRDefault="00DA5193" w:rsidP="00CC09F4">
      <w:pPr>
        <w:suppressAutoHyphens/>
        <w:autoSpaceDE w:val="0"/>
        <w:snapToGrid w:val="0"/>
        <w:spacing w:line="200" w:lineRule="atLeast"/>
        <w:jc w:val="center"/>
        <w:rPr>
          <w:kern w:val="1"/>
          <w:sz w:val="28"/>
          <w:szCs w:val="28"/>
          <w:lang w:eastAsia="ar-SA"/>
        </w:rPr>
      </w:pPr>
    </w:p>
    <w:p w:rsidR="00DA5193" w:rsidRPr="000930E9" w:rsidRDefault="00DA5193" w:rsidP="00CC09F4">
      <w:pPr>
        <w:suppressAutoHyphens/>
        <w:autoSpaceDE w:val="0"/>
        <w:snapToGrid w:val="0"/>
        <w:spacing w:line="200" w:lineRule="atLeast"/>
        <w:jc w:val="center"/>
        <w:rPr>
          <w:kern w:val="1"/>
          <w:sz w:val="28"/>
          <w:szCs w:val="28"/>
          <w:lang w:eastAsia="ar-SA"/>
        </w:rPr>
      </w:pPr>
      <w:r w:rsidRPr="000930E9">
        <w:rPr>
          <w:kern w:val="1"/>
          <w:sz w:val="28"/>
          <w:szCs w:val="28"/>
          <w:lang w:eastAsia="ar-SA"/>
        </w:rPr>
        <w:t xml:space="preserve">БЛОК-СХЕМА </w:t>
      </w:r>
    </w:p>
    <w:p w:rsidR="00DA5193" w:rsidRPr="000930E9" w:rsidRDefault="00DA5193" w:rsidP="00CC09F4">
      <w:pPr>
        <w:suppressAutoHyphens/>
        <w:autoSpaceDE w:val="0"/>
        <w:snapToGrid w:val="0"/>
        <w:spacing w:line="200" w:lineRule="atLeast"/>
        <w:jc w:val="center"/>
        <w:rPr>
          <w:kern w:val="1"/>
          <w:sz w:val="28"/>
          <w:szCs w:val="28"/>
          <w:lang w:eastAsia="ar-SA"/>
        </w:rPr>
      </w:pPr>
      <w:r w:rsidRPr="000930E9">
        <w:rPr>
          <w:kern w:val="1"/>
          <w:sz w:val="28"/>
          <w:szCs w:val="28"/>
          <w:lang w:eastAsia="ar-SA"/>
        </w:rPr>
        <w:t>последовательности действий при предоставлении Муниципальной услуги</w:t>
      </w:r>
    </w:p>
    <w:p w:rsidR="00DA5193" w:rsidRPr="000930E9" w:rsidRDefault="00DA5193" w:rsidP="00CC09F4">
      <w:pPr>
        <w:jc w:val="both"/>
        <w:rPr>
          <w:sz w:val="28"/>
          <w:szCs w:val="28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36" o:spid="_x0000_s1027" type="#_x0000_t176" style="position:absolute;left:0;text-align:left;margin-left:117.85pt;margin-top:15.1pt;width:260.25pt;height:26.2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" filled="f" strokeweight=".26mm">
            <v:textbox>
              <w:txbxContent>
                <w:p w:rsidR="00DA5193" w:rsidRPr="00160D14" w:rsidRDefault="00DA5193" w:rsidP="00CC09F4">
                  <w:pPr>
                    <w:jc w:val="center"/>
                  </w:pPr>
                  <w:r>
                    <w:t>п</w:t>
                  </w:r>
                  <w:r w:rsidRPr="00160D14">
                    <w:t xml:space="preserve">рием </w:t>
                  </w:r>
                  <w:r>
                    <w:t xml:space="preserve"> и регистрация </w:t>
                  </w:r>
                  <w:r w:rsidRPr="00160D14">
                    <w:t>документов</w:t>
                  </w:r>
                </w:p>
              </w:txbxContent>
            </v:textbox>
          </v:shape>
        </w:pict>
      </w:r>
    </w:p>
    <w:p w:rsidR="00DA5193" w:rsidRPr="000930E9" w:rsidRDefault="00DA5193" w:rsidP="00CC09F4">
      <w:pPr>
        <w:widowControl w:val="0"/>
        <w:ind w:left="-180"/>
        <w:jc w:val="both"/>
        <w:rPr>
          <w:sz w:val="28"/>
          <w:szCs w:val="28"/>
          <w:lang w:eastAsia="ar-SA"/>
        </w:rPr>
      </w:pPr>
      <w:r>
        <w:rPr>
          <w:noProof/>
        </w:rPr>
      </w:r>
      <w:r w:rsidRPr="004D349A">
        <w:rPr>
          <w:b/>
          <w:noProof/>
          <w:kern w:val="1"/>
          <w:sz w:val="28"/>
          <w:szCs w:val="28"/>
        </w:rPr>
        <w:pict>
          <v:group id="Полотно 35" o:spid="_x0000_s1028" editas="canvas" style="width:498.15pt;height:414.35pt;mso-position-horizontal-relative:char;mso-position-vertical-relative:line" coordsize="63265,5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">
            <v:shape id="_x0000_s1029" type="#_x0000_t75" style="position:absolute;width:63265;height:52622;visibility:visible">
              <v:fill o:detectmouseclick="t"/>
              <v:path o:connecttype="none"/>
            </v:shape>
            <v:shape id="AutoShape 4" o:spid="_x0000_s1030" type="#_x0000_t176" style="position:absolute;left:8007;top:10267;width:48374;height:31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XB08IA&#10;AADbAAAADwAAAGRycy9kb3ducmV2LnhtbERPS4vCMBC+C/6HMAt7kTV1UdGuUUQUxZOPvXgbmtm2&#10;bDMpTbStv94Igrf5+J4zWzSmEDeqXG5ZwaAfgSBOrM45VfB73nxNQDiPrLGwTApacrCYdzszjLWt&#10;+Ui3k09FCGEXo4LM+zKW0iUZGXR9WxIH7s9WBn2AVSp1hXUIN4X8jqKxNJhzaMiwpFVGyf/pahSc&#10;7ajd9+7rZXuo3fayq4fGr61Snx/N8geEp8a/xS/3Tof5U3j+E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cHTwgAAANsAAAAPAAAAAAAAAAAAAAAAAJgCAABkcnMvZG93&#10;bnJldi54bWxQSwUGAAAAAAQABAD1AAAAhwMAAAAA&#10;" filled="f" strokeweight=".26mm">
              <v:textbox>
                <w:txbxContent>
                  <w:p w:rsidR="00DA5193" w:rsidRDefault="00DA5193" w:rsidP="00CC09F4">
                    <w:pPr>
                      <w:jc w:val="center"/>
                    </w:pPr>
                    <w:r>
                      <w:t>Принятие решения о возможности предоставления Муниципальной услуги</w:t>
                    </w:r>
                  </w:p>
                  <w:p w:rsidR="00DA5193" w:rsidRPr="00160D14" w:rsidRDefault="00DA5193" w:rsidP="00CC09F4">
                    <w:pPr>
                      <w:jc w:val="center"/>
                    </w:pPr>
                  </w:p>
                </w:txbxContent>
              </v:textbox>
            </v:shape>
            <v:shape id="AutoShape 5" o:spid="_x0000_s1031" type="#_x0000_t176" style="position:absolute;left:8007;top:15093;width:48374;height:47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Oi88EA&#10;AADbAAAADwAAAGRycy9kb3ducmV2LnhtbERPy4rCMBTdC/5DuIIbGVNFZaimRURRZuVr4+7S3GnL&#10;NDelibb16yeLgVkeznuTdqYSL2pcaVnBbBqBIM6sLjlXcL8dPj5BOI+ssbJMCnpykCbDwQZjbVu+&#10;0OvqcxFC2MWooPC+jqV0WUEG3dTWxIH7to1BH2CTS91gG8JNJedRtJIGSw4NBda0Kyj7uT6Ngptd&#10;9l+T937bn1t3fJzahfF7q9R41G3XIDx1/l/85z5pBfOwPnwJP0A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TovPBAAAA2wAAAA8AAAAAAAAAAAAAAAAAmAIAAGRycy9kb3du&#10;cmV2LnhtbFBLBQYAAAAABAAEAPUAAACGAwAAAAA=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>
                      <w:t>Направление начальнику общего отдела для исполнения муниципальной услуги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6" o:spid="_x0000_s1032" type="#_x0000_t110" style="position:absolute;left:13354;top:22758;width:36855;height:13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/PAL4A&#10;AADbAAAADwAAAGRycy9kb3ducmV2LnhtbESPzQrCMBCE74LvEFbwIprag0o1igiCoBf/7kuztsVm&#10;U5Ko9e2NIHgcZuYbZrFqTS2e5HxlWcF4lIAgzq2uuFBwOW+HMxA+IGusLZOCN3lYLbudBWbavvhI&#10;z1MoRISwz1BBGUKTSenzkgz6kW2Io3ezzmCI0hVSO3xFuKllmiQTabDiuFBiQ5uS8vvpYRS46zkp&#10;Noe931l/WN+OrRlMMVWq32vXcxCB2vAP/9o7rSAdw/dL/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G/zwC+AAAA2wAAAA8AAAAAAAAAAAAAAAAAmAIAAGRycy9kb3ducmV2&#10;LnhtbFBLBQYAAAAABAAEAPUAAACDAwAAAAA=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 w:rsidRPr="00160D14">
                      <w:t>Основания для отказа в предоставлении Муниципальной услуги имеются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7" o:spid="_x0000_s1033" type="#_x0000_t33" style="position:absolute;left:10382;top:29565;width:2972;height:4382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xKpsQAAADbAAAADwAAAGRycy9kb3ducmV2LnhtbESPwWrDMBBE74X+g9hCbo1cH0pxogS3&#10;UJyLU5rkkONW2lim1spYauz8fRQI9DjMzBtmuZ5cJ840hNazgpd5BoJYe9Nyo+Cw/3x+AxEissHO&#10;Mym4UID16vFhiYXxI3/TeRcbkSAcClRgY+wLKYO25DDMfU+cvJMfHMYkh0aaAccEd53Ms+xVOmw5&#10;LVjs6cOS/t39OQVHtHrblT+6ytyX3hxPsXqva6VmT1O5ABFpiv/he3tjFOQ53L6kH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PEqmxAAAANsAAAAPAAAAAAAAAAAA&#10;AAAAAKECAABkcnMvZG93bnJldi54bWxQSwUGAAAAAAQABAD5AAAAkgMAAAAA&#10;" strokeweight=".26mm">
              <v:stroke endarrow="block"/>
            </v:shape>
            <v:shape id="AutoShape 8" o:spid="_x0000_s1034" type="#_x0000_t33" style="position:absolute;left:50209;top:29565;width:2178;height:4667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HhsMAAADbAAAADwAAAGRycy9kb3ducmV2LnhtbESPwWrDMBBE74X+g9hCbo0cGdLiRjZp&#10;IOBTcJ1+wGJtbRNrZSw1sfv1VaDQ4zAzb5hdMdtBXGnyvWMNm3UCgrhxpudWw+f5+PwKwgdkg4Nj&#10;0rCQhyJ/fNhhZtyNP+hah1ZECPsMNXQhjJmUvunIol+7kTh6X26yGKKcWmkmvEW4HaRKkq202HNc&#10;6HCkQ0fNpf62Gl62Zb2oDR8Un9KfVvn3qnKz1qunef8GItAc/sN/7dJoUCncv8QfI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qh4bDAAAA2wAAAA8AAAAAAAAAAAAA&#10;AAAAoQIAAGRycy9kb3ducmV2LnhtbFBLBQYAAAAABAAEAPkAAACRAwAAAAA=&#10;" strokeweight=".26mm">
              <v:stroke endarrow="block"/>
            </v:shape>
            <v:shape id="AutoShape 9" o:spid="_x0000_s1035" type="#_x0000_t176" style="position:absolute;left:5905;top:33947;width:8954;height:3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k8MUA&#10;AADbAAAADwAAAGRycy9kb3ducmV2LnhtbESPS2vDMBCE74X8B7GBXEoix6QhuFFCCC4xPTWPS2+L&#10;tbVNrZWxVD/y66NCocdhZr5htvvB1KKj1lWWFSwXEQji3OqKCwW369t8A8J5ZI21ZVIwkoP9bvK0&#10;xUTbns/UXXwhAoRdggpK75tESpeXZNAtbEMcvC/bGvRBtoXULfYBbmoZR9FaGqw4LJTY0LGk/Pvy&#10;YxRc7cv4/nxPD+NH706fWb8yPrVKzabD4RWEp8H/h//amVYQr+D3S/gBcv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6KTwxQAAANsAAAAPAAAAAAAAAAAAAAAAAJgCAABkcnMv&#10;ZG93bnJldi54bWxQSwUGAAAAAAQABAD1AAAAigMAAAAA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 w:rsidRPr="00160D14">
                      <w:t>Да</w:t>
                    </w:r>
                  </w:p>
                </w:txbxContent>
              </v:textbox>
            </v:shape>
            <v:shape id="AutoShape 10" o:spid="_x0000_s1036" type="#_x0000_t176" style="position:absolute;left:47910;top:34232;width:8954;height:34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Ba8UA&#10;AADbAAAADwAAAGRycy9kb3ducmV2LnhtbESPT2vCQBTE7wW/w/KEXorZKCqSuoqIpaGnarz09sg+&#10;k2D2bchu88dP3y0Uehxm5jfMdj+YWnTUusqygnkUgyDOra64UHDN3mYbEM4ja6wtk4KRHOx3k6ct&#10;Jtr2fKbu4gsRIOwSVFB63yRSurwkgy6yDXHwbrY16INsC6lb7APc1HIRx2tpsOKwUGJDx5Ly++Xb&#10;KMjsavx4eZwO42fv3r/Sfmn8ySr1PB0OryA8Df4//NdOtYLF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AFrxQAAANsAAAAPAAAAAAAAAAAAAAAAAJgCAABkcnMv&#10;ZG93bnJldi54bWxQSwUGAAAAAAQABAD1AAAAigMAAAAA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 w:rsidRPr="00160D14">
                      <w:t>Нет</w:t>
                    </w:r>
                  </w:p>
                </w:txbxContent>
              </v:textbox>
            </v:shape>
            <v:shape id="AutoShape 11" o:spid="_x0000_s1037" type="#_x0000_t176" style="position:absolute;left:32016;top:39401;width:29629;height:84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fHMUA&#10;AADbAAAADwAAAGRycy9kb3ducmV2LnhtbESPT2vCQBTE7wW/w/KEXorZKFYkdRURS0NP1Xjp7ZF9&#10;JsHs25Dd5o+fvlsoeBxm5jfMZjeYWnTUusqygnkUgyDOra64UHDJ3mdrEM4ja6wtk4KRHOy2k6cN&#10;Jtr2fKLu7AsRIOwSVFB63yRSurwkgy6yDXHwrrY16INsC6lb7APc1HIRxytpsOKwUGJDh5Ly2/nH&#10;KMjs6/j5cj/ux6/efXyn/dL4o1XqeTrs30B4Gvwj/N9OtYLFCv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p8cxQAAANsAAAAPAAAAAAAAAAAAAAAAAJgCAABkcnMv&#10;ZG93bnJldi54bWxQSwUGAAAAAAQABAD1AAAAigMAAAAA&#10;" filled="f" strokeweight=".26mm">
              <v:textbox>
                <w:txbxContent>
                  <w:p w:rsidR="00DA5193" w:rsidRPr="0073205C" w:rsidRDefault="00DA5193" w:rsidP="00CC09F4">
                    <w:pPr>
                      <w:spacing w:after="200"/>
                      <w:jc w:val="center"/>
                      <w:rPr>
                        <w:rFonts w:ascii="Calibri" w:hAnsi="Calibri"/>
                      </w:rPr>
                    </w:pPr>
                    <w:r>
                      <w:t>Выдача Заявителю постановления о присвоении (уточнении) адресов объектам недвижимого имущества</w:t>
                    </w:r>
                  </w:p>
                  <w:p w:rsidR="00DA5193" w:rsidRDefault="00DA5193" w:rsidP="00CC09F4"/>
                </w:txbxContent>
              </v:textbox>
            </v:shape>
            <v:line id="Line 12" o:spid="_x0000_s1038" style="position:absolute;visibility:visible" from="52381,37661" to="52387,39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8G8MAAADbAAAADwAAAGRycy9kb3ducmV2LnhtbESPQWsCMRSE74L/IbxCb5rV1rauRpFC&#10;oXjSrS0eH5vn7tLkJWxSd/vvjSB4HGbmG2a57q0RZ2pD41jBZJyBIC6dbrhScPj6GL2BCBFZo3FM&#10;Cv4pwHo1HCwx167jPZ2LWIkE4ZCjgjpGn0sZyposhrHzxMk7udZiTLKtpG6xS3Br5DTLXqTFhtNC&#10;jZ7eayp/iz+rYGv98083wfmR9odvmu3YGP+k1ONDv1mAiNTHe/jW/tQKpq9w/ZJ+gFx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hPBvDAAAA2wAAAA8AAAAAAAAAAAAA&#10;AAAAoQIAAGRycy9kb3ducmV2LnhtbFBLBQYAAAAABAAEAPkAAACRAwAAAAA=&#10;" strokeweight=".26mm">
              <v:stroke endarrow="block"/>
            </v:line>
            <v:shape id="AutoShape 13" o:spid="_x0000_s1039" type="#_x0000_t176" style="position:absolute;left:2374;top:39846;width:22752;height:80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u9cEA&#10;AADbAAAADwAAAGRycy9kb3ducmV2LnhtbERPy4rCMBTdC/5DuIIbGVNFZaimRURRZuVr4+7S3GnL&#10;NDelibb16yeLgVkeznuTdqYSL2pcaVnBbBqBIM6sLjlXcL8dPj5BOI+ssbJMCnpykCbDwQZjbVu+&#10;0OvqcxFC2MWooPC+jqV0WUEG3dTWxIH7to1BH2CTS91gG8JNJedRtJIGSw4NBda0Kyj7uT6Ngptd&#10;9l+T937bn1t3fJzahfF7q9R41G3XIDx1/l/85z5pBfMwNnwJP0A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lrvXBAAAA2wAAAA8AAAAAAAAAAAAAAAAAmAIAAGRycy9kb3du&#10;cmV2LnhtbFBLBQYAAAAABAAEAPUAAACGAwAAAAA=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>
                      <w:t xml:space="preserve">Выдача Заявителю </w:t>
                    </w:r>
                    <w:r w:rsidRPr="00160D14">
                      <w:t>уведомлени</w:t>
                    </w:r>
                    <w:r>
                      <w:t>я</w:t>
                    </w:r>
                    <w:r w:rsidRPr="00160D14">
                      <w:t xml:space="preserve"> об отказе в предоставлении Муниципальной услуги</w:t>
                    </w:r>
                  </w:p>
                </w:txbxContent>
              </v:textbox>
            </v:shape>
            <v:line id="Line 14" o:spid="_x0000_s1040" style="position:absolute;visibility:visible" from="10375,37992" to="10382,39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IN8sMAAADbAAAADwAAAGRycy9kb3ducmV2LnhtbESPQWsCMRSE74X+h/AK3mpWrcXdbpQi&#10;CNJTtSoeH5vX3aXJS9hEd/vvm4LgcZiZb5hyNVgjrtSF1rGCyTgDQVw53XKt4PC1eV6ACBFZo3FM&#10;Cn4pwGr5+FBioV3PO7ruYy0ShEOBCpoYfSFlqBqyGMbOEyfv23UWY5JdLXWHfYJbI6dZ9iottpwW&#10;GvS0bqj62V+sgg/rX079BPMz7Q5Hmn+yMX6m1OhpeH8DEWmI9/CtvdUKpjn8f0k/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yDfLDAAAA2wAAAA8AAAAAAAAAAAAA&#10;AAAAoQIAAGRycy9kb3ducmV2LnhtbFBLBQYAAAAABAAEAPkAAACRAwAAAAA=&#10;" strokeweight=".26mm">
              <v:stroke endarrow="block"/>
            </v:line>
            <v:shape id="AutoShape 15" o:spid="_x0000_s1041" type="#_x0000_t176" style="position:absolute;left:14859;top:4159;width:33051;height:45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o0LsIA&#10;AADbAAAADwAAAGRycy9kb3ducmV2LnhtbERPy2rCQBTdF/yH4QpuSjOx1lJSRxGJKF2pcePukrkm&#10;wcydkJnm0a/vLApdHs57tRlMLTpqXWVZwTyKQRDnVldcKLhm+5cPEM4ja6wtk4KRHGzWk6cVJtr2&#10;fKbu4gsRQtglqKD0vkmkdHlJBl1kG+LA3W1r0AfYFlK32IdwU8vXOH6XBisODSU2tCspf1y+jYLM&#10;Lsev5590O556d7gd+zfjU6vUbDpsP0F4Gvy/+M991AoWYX34En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jQuwgAAANsAAAAPAAAAAAAAAAAAAAAAAJgCAABkcnMvZG93&#10;bnJldi54bWxQSwUGAAAAAAQABAD1AAAAhwMAAAAA&#10;" filled="f" strokeweight=".26mm">
              <v:textbox>
                <w:txbxContent>
                  <w:p w:rsidR="00DA5193" w:rsidRPr="00160D14" w:rsidRDefault="00DA5193" w:rsidP="00CC09F4">
                    <w:pPr>
                      <w:jc w:val="center"/>
                    </w:pPr>
                    <w:r>
                      <w:t>Рассмотрение заявления и приложенных к нему документов</w:t>
                    </w:r>
                  </w:p>
                </w:txbxContent>
              </v:textbox>
            </v:shape>
            <v:line id="Line 16" o:spid="_x0000_s1042" style="position:absolute;flip:x;visibility:visible" from="32004,3143" to="32010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Z0v8IAAADbAAAADwAAAGRycy9kb3ducmV2LnhtbESPwWrDMBBE74X8g9hAb42cFJrEjRyC&#10;S0uujQ25bq2NZWytjKUk6t9XhUKPw8y8YXb7aAdxo8l3jhUsFxkI4sbpjlsFdfX+tAHhA7LGwTEp&#10;+CYP+2L2sMNcuzt/0u0UWpEg7HNUYEIYcyl9Y8iiX7iROHkXN1kMSU6t1BPeE9wOcpVlL9Jix2nB&#10;4EiloaY/Xa2Csy7X2/4tfq3LKsZw/KjlaGqlHufx8AoiUAz/4b/2USt4XsLvl/QDZP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Z0v8IAAADbAAAADwAAAAAAAAAAAAAA&#10;AAChAgAAZHJzL2Rvd25yZXYueG1sUEsFBgAAAAAEAAQA+QAAAJADAAAAAA==&#10;" strokeweight=".26mm">
              <v:stroke endarrow="block"/>
            </v:line>
            <v:line id="Line 17" o:spid="_x0000_s1043" style="position:absolute;flip:x;visibility:visible" from="32010,8686" to="32016,10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TqyMEAAADbAAAADwAAAGRycy9kb3ducmV2LnhtbESPQWsCMRSE74L/ITzBm2ZVqHZrlLJi&#10;8aou9Pq6eW4WNy/LJtX03zeC4HGYmW+Y9TbaVtyo941jBbNpBoK4crrhWkF53k9WIHxA1tg6JgV/&#10;5GG7GQ7WmGt35yPdTqEWCcI+RwUmhC6X0leGLPqp64iTd3G9xZBkX0vd4z3BbSvnWfYmLTacFgx2&#10;VBiqrqdfq+BbF8v36y7+LItzjOHwVcrOlEqNR/HzA0SgGF7hZ/ugFSzm8PiSfo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pOrIwQAAANsAAAAPAAAAAAAAAAAAAAAA&#10;AKECAABkcnMvZG93bnJldi54bWxQSwUGAAAAAAQABAD5AAAAjwMAAAAA&#10;" strokeweight=".26mm">
              <v:stroke endarrow="block"/>
            </v:line>
            <v:line id="Line 18" o:spid="_x0000_s1044" style="position:absolute;flip:x;visibility:visible" from="32004,13462" to="32016,1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hPU8IAAADbAAAADwAAAGRycy9kb3ducmV2LnhtbESPwWrDMBBE74H8g9hAb4mcBprEjRyK&#10;S0uujQ25bq2NZWytjKUm6t9XhUKPw8y8YQ7HaAdxo8l3jhWsVxkI4sbpjlsFdfW23IHwAVnj4JgU&#10;fJOHYzGfHTDX7s4fdDuHViQI+xwVmBDGXErfGLLoV24kTt7VTRZDklMr9YT3BLeDfMyyJ2mx47Rg&#10;cKTSUNOfv6yCiy63+/41fm7LKsZweq/laGqlHhbx5RlEoBj+w3/tk1aw2cDvl/QDZP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hPU8IAAADbAAAADwAAAAAAAAAAAAAA&#10;AAChAgAAZHJzL2Rvd25yZXYueG1sUEsFBgAAAAAEAAQA+QAAAJADAAAAAA==&#10;" strokeweight=".26mm">
              <v:stroke endarrow="block"/>
            </v:line>
            <v:line id="Line 19" o:spid="_x0000_s1045" style="position:absolute;visibility:visible" from="32004,19818" to="32010,22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0scIAAADbAAAADwAAAGRycy9kb3ducmV2LnhtbESPW2sCMRSE34X+h3AKvmnWK+3WKCII&#10;4lO9tPTxsDndXZqchE10139vCoKPw8x8wyxWnTXiSk2oHSsYDTMQxIXTNZcKzqft4A1EiMgajWNS&#10;cKMAq+VLb4G5di0f6HqMpUgQDjkqqGL0uZShqMhiGDpPnLxf11iMSTal1A22CW6NHGfZXFqsOS1U&#10;6GlTUfF3vFgFe+un3+0I33/ocP6i2Scb4ydK9V+79QeISF18hh/tnVYwmcL/l/QD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0scIAAADbAAAADwAAAAAAAAAAAAAA&#10;AAChAgAAZHJzL2Rvd25yZXYueG1sUEsFBgAAAAAEAAQA+QAAAJADAAAAAA==&#10;" strokeweight=".26mm">
              <v:stroke endarrow="block"/>
            </v:line>
            <w10:anchorlock/>
          </v:group>
        </w:pict>
      </w:r>
    </w:p>
    <w:p w:rsidR="00DA5193" w:rsidRPr="000930E9" w:rsidRDefault="00DA5193" w:rsidP="00CC09F4">
      <w:pPr>
        <w:pStyle w:val="NormalWeb"/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 w:rsidRPr="000930E9">
        <w:rPr>
          <w:sz w:val="28"/>
          <w:szCs w:val="28"/>
        </w:rPr>
        <w:t xml:space="preserve">Начальник общего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930E9">
        <w:rPr>
          <w:sz w:val="28"/>
          <w:szCs w:val="28"/>
        </w:rPr>
        <w:t>Ю.Н.Пилипенко</w:t>
      </w:r>
    </w:p>
    <w:sectPr w:rsidR="00DA5193" w:rsidRPr="000930E9" w:rsidSect="001421A8">
      <w:headerReference w:type="default" r:id="rId13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193" w:rsidRDefault="00DA5193" w:rsidP="009B626C">
      <w:r>
        <w:separator/>
      </w:r>
    </w:p>
  </w:endnote>
  <w:endnote w:type="continuationSeparator" w:id="1">
    <w:p w:rsidR="00DA5193" w:rsidRDefault="00DA5193" w:rsidP="009B6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193" w:rsidRDefault="00DA5193" w:rsidP="001421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5193" w:rsidRDefault="00DA51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193" w:rsidRDefault="00DA5193" w:rsidP="001421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DA5193" w:rsidRDefault="00DA5193" w:rsidP="009F78FE">
    <w:pPr>
      <w:pStyle w:val="Footer"/>
      <w:tabs>
        <w:tab w:val="clear" w:pos="4677"/>
        <w:tab w:val="clear" w:pos="9355"/>
        <w:tab w:val="left" w:pos="643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193" w:rsidRDefault="00DA5193" w:rsidP="009B626C">
      <w:r>
        <w:separator/>
      </w:r>
    </w:p>
  </w:footnote>
  <w:footnote w:type="continuationSeparator" w:id="1">
    <w:p w:rsidR="00DA5193" w:rsidRDefault="00DA5193" w:rsidP="009B6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193" w:rsidRDefault="00DA5193">
    <w:pPr>
      <w:pStyle w:val="Header"/>
      <w:jc w:val="center"/>
    </w:pPr>
    <w:fldSimple w:instr="PAGE   \* MERGEFORMAT">
      <w:r>
        <w:rPr>
          <w:noProof/>
        </w:rPr>
        <w:t>15</w:t>
      </w:r>
    </w:fldSimple>
  </w:p>
  <w:p w:rsidR="00DA5193" w:rsidRDefault="00DA51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2E6"/>
    <w:multiLevelType w:val="hybridMultilevel"/>
    <w:tmpl w:val="CA12BE5A"/>
    <w:lvl w:ilvl="0" w:tplc="F66E70B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DCD2D80"/>
    <w:multiLevelType w:val="hybridMultilevel"/>
    <w:tmpl w:val="74AC558A"/>
    <w:lvl w:ilvl="0" w:tplc="DA4651BA">
      <w:start w:val="1"/>
      <w:numFmt w:val="bullet"/>
      <w:lvlText w:val=""/>
      <w:lvlJc w:val="left"/>
      <w:pPr>
        <w:tabs>
          <w:tab w:val="num" w:pos="1219"/>
        </w:tabs>
        <w:ind w:left="150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0ED525AD"/>
    <w:multiLevelType w:val="hybridMultilevel"/>
    <w:tmpl w:val="33E07A3C"/>
    <w:lvl w:ilvl="0" w:tplc="DA4651BA">
      <w:start w:val="1"/>
      <w:numFmt w:val="bullet"/>
      <w:lvlText w:val=""/>
      <w:lvlJc w:val="left"/>
      <w:pPr>
        <w:tabs>
          <w:tab w:val="num" w:pos="1418"/>
        </w:tabs>
        <w:ind w:left="1702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ADD0FA8"/>
    <w:multiLevelType w:val="hybridMultilevel"/>
    <w:tmpl w:val="9D7898BE"/>
    <w:lvl w:ilvl="0" w:tplc="DA4651BA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A17C87"/>
    <w:multiLevelType w:val="hybridMultilevel"/>
    <w:tmpl w:val="3A6225D8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11D7C4D"/>
    <w:multiLevelType w:val="hybridMultilevel"/>
    <w:tmpl w:val="D642298A"/>
    <w:lvl w:ilvl="0" w:tplc="DA4651BA">
      <w:start w:val="1"/>
      <w:numFmt w:val="bullet"/>
      <w:lvlText w:val=""/>
      <w:lvlJc w:val="left"/>
      <w:pPr>
        <w:tabs>
          <w:tab w:val="num" w:pos="1418"/>
        </w:tabs>
        <w:ind w:left="1702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1432E26"/>
    <w:multiLevelType w:val="hybridMultilevel"/>
    <w:tmpl w:val="D7DA56E0"/>
    <w:lvl w:ilvl="0" w:tplc="43A8E33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D4428AD"/>
    <w:multiLevelType w:val="hybridMultilevel"/>
    <w:tmpl w:val="7C1C9EDE"/>
    <w:lvl w:ilvl="0" w:tplc="DA4651BA">
      <w:start w:val="1"/>
      <w:numFmt w:val="bullet"/>
      <w:lvlText w:val=""/>
      <w:lvlJc w:val="left"/>
      <w:pPr>
        <w:tabs>
          <w:tab w:val="num" w:pos="1418"/>
        </w:tabs>
        <w:ind w:left="1702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F72275F"/>
    <w:multiLevelType w:val="hybridMultilevel"/>
    <w:tmpl w:val="4CD4E5D0"/>
    <w:lvl w:ilvl="0" w:tplc="DA4651BA">
      <w:start w:val="1"/>
      <w:numFmt w:val="bullet"/>
      <w:lvlText w:val=""/>
      <w:lvlJc w:val="left"/>
      <w:pPr>
        <w:tabs>
          <w:tab w:val="num" w:pos="1418"/>
        </w:tabs>
        <w:ind w:left="1702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1EE79FC"/>
    <w:multiLevelType w:val="hybridMultilevel"/>
    <w:tmpl w:val="2CAE661E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6"/>
  </w:num>
  <w:num w:numId="11">
    <w:abstractNumId w:val="3"/>
  </w:num>
  <w:num w:numId="12">
    <w:abstractNumId w:val="1"/>
  </w:num>
  <w:num w:numId="13">
    <w:abstractNumId w:val="5"/>
  </w:num>
  <w:num w:numId="14">
    <w:abstractNumId w:val="7"/>
  </w:num>
  <w:num w:numId="15">
    <w:abstractNumId w:val="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591"/>
    <w:rsid w:val="0001703F"/>
    <w:rsid w:val="00025308"/>
    <w:rsid w:val="00030BB6"/>
    <w:rsid w:val="000400B1"/>
    <w:rsid w:val="00043961"/>
    <w:rsid w:val="00044D27"/>
    <w:rsid w:val="0004732E"/>
    <w:rsid w:val="00060647"/>
    <w:rsid w:val="0006265D"/>
    <w:rsid w:val="00066724"/>
    <w:rsid w:val="00074BAC"/>
    <w:rsid w:val="0008056D"/>
    <w:rsid w:val="00090CF7"/>
    <w:rsid w:val="00092049"/>
    <w:rsid w:val="000925D1"/>
    <w:rsid w:val="000930E9"/>
    <w:rsid w:val="000B0372"/>
    <w:rsid w:val="000B2EC2"/>
    <w:rsid w:val="000C071A"/>
    <w:rsid w:val="000C2AFE"/>
    <w:rsid w:val="000D040D"/>
    <w:rsid w:val="000F50C2"/>
    <w:rsid w:val="00101C5D"/>
    <w:rsid w:val="0010490A"/>
    <w:rsid w:val="00107502"/>
    <w:rsid w:val="0011070B"/>
    <w:rsid w:val="00111D51"/>
    <w:rsid w:val="00111EEC"/>
    <w:rsid w:val="00114809"/>
    <w:rsid w:val="0011743C"/>
    <w:rsid w:val="00130C24"/>
    <w:rsid w:val="001421A8"/>
    <w:rsid w:val="00147425"/>
    <w:rsid w:val="00155D97"/>
    <w:rsid w:val="00160D14"/>
    <w:rsid w:val="00167814"/>
    <w:rsid w:val="0017145E"/>
    <w:rsid w:val="00181C1C"/>
    <w:rsid w:val="00182818"/>
    <w:rsid w:val="00184002"/>
    <w:rsid w:val="00185FB3"/>
    <w:rsid w:val="00193484"/>
    <w:rsid w:val="001A64D1"/>
    <w:rsid w:val="001A7AE6"/>
    <w:rsid w:val="001B2AC8"/>
    <w:rsid w:val="001B5E9B"/>
    <w:rsid w:val="001C1A7F"/>
    <w:rsid w:val="001E4AAE"/>
    <w:rsid w:val="001F1843"/>
    <w:rsid w:val="001F59AB"/>
    <w:rsid w:val="001F5DE3"/>
    <w:rsid w:val="001F7B01"/>
    <w:rsid w:val="00202580"/>
    <w:rsid w:val="002059FA"/>
    <w:rsid w:val="00206B79"/>
    <w:rsid w:val="00206C9D"/>
    <w:rsid w:val="00210ACE"/>
    <w:rsid w:val="002165F9"/>
    <w:rsid w:val="00217594"/>
    <w:rsid w:val="00226973"/>
    <w:rsid w:val="002360FF"/>
    <w:rsid w:val="002370FB"/>
    <w:rsid w:val="00252CC1"/>
    <w:rsid w:val="00253049"/>
    <w:rsid w:val="00254B10"/>
    <w:rsid w:val="0026050F"/>
    <w:rsid w:val="0026058A"/>
    <w:rsid w:val="0026212B"/>
    <w:rsid w:val="00262CDF"/>
    <w:rsid w:val="00283A85"/>
    <w:rsid w:val="00290D33"/>
    <w:rsid w:val="00291E74"/>
    <w:rsid w:val="002A59F1"/>
    <w:rsid w:val="002B2278"/>
    <w:rsid w:val="002C1283"/>
    <w:rsid w:val="002C5715"/>
    <w:rsid w:val="002D15C4"/>
    <w:rsid w:val="002D3E97"/>
    <w:rsid w:val="002D48AC"/>
    <w:rsid w:val="002E768F"/>
    <w:rsid w:val="002E7CE9"/>
    <w:rsid w:val="002F26FB"/>
    <w:rsid w:val="002F7BC6"/>
    <w:rsid w:val="00300BAD"/>
    <w:rsid w:val="0030308D"/>
    <w:rsid w:val="003200B8"/>
    <w:rsid w:val="00321295"/>
    <w:rsid w:val="00321C6C"/>
    <w:rsid w:val="0032314C"/>
    <w:rsid w:val="003333D0"/>
    <w:rsid w:val="003407D6"/>
    <w:rsid w:val="003476A5"/>
    <w:rsid w:val="00372AB7"/>
    <w:rsid w:val="00377CF7"/>
    <w:rsid w:val="003940EE"/>
    <w:rsid w:val="0039581D"/>
    <w:rsid w:val="003970D6"/>
    <w:rsid w:val="003B57BF"/>
    <w:rsid w:val="003C55B0"/>
    <w:rsid w:val="003C6113"/>
    <w:rsid w:val="003F6A87"/>
    <w:rsid w:val="0040045C"/>
    <w:rsid w:val="004211AE"/>
    <w:rsid w:val="00431ACC"/>
    <w:rsid w:val="004338FB"/>
    <w:rsid w:val="00445321"/>
    <w:rsid w:val="004612F9"/>
    <w:rsid w:val="0048069A"/>
    <w:rsid w:val="0049369B"/>
    <w:rsid w:val="004954F9"/>
    <w:rsid w:val="004B74F0"/>
    <w:rsid w:val="004C59CA"/>
    <w:rsid w:val="004D349A"/>
    <w:rsid w:val="004D6328"/>
    <w:rsid w:val="004D7C33"/>
    <w:rsid w:val="004E0CBF"/>
    <w:rsid w:val="004E390A"/>
    <w:rsid w:val="004E4D73"/>
    <w:rsid w:val="004F65C1"/>
    <w:rsid w:val="005178A7"/>
    <w:rsid w:val="005205CA"/>
    <w:rsid w:val="005224B8"/>
    <w:rsid w:val="00526401"/>
    <w:rsid w:val="005315F3"/>
    <w:rsid w:val="00531DDA"/>
    <w:rsid w:val="0053639D"/>
    <w:rsid w:val="00545952"/>
    <w:rsid w:val="005462D7"/>
    <w:rsid w:val="0055525B"/>
    <w:rsid w:val="00571743"/>
    <w:rsid w:val="00572754"/>
    <w:rsid w:val="00574FBC"/>
    <w:rsid w:val="005A0E9D"/>
    <w:rsid w:val="005A2D04"/>
    <w:rsid w:val="005A72DD"/>
    <w:rsid w:val="005B0194"/>
    <w:rsid w:val="005B772D"/>
    <w:rsid w:val="005C0B1E"/>
    <w:rsid w:val="005D6CEB"/>
    <w:rsid w:val="005E0209"/>
    <w:rsid w:val="005E0B81"/>
    <w:rsid w:val="005E0DFD"/>
    <w:rsid w:val="005E4B7C"/>
    <w:rsid w:val="005E4E98"/>
    <w:rsid w:val="005F0BB4"/>
    <w:rsid w:val="00606D7B"/>
    <w:rsid w:val="00624605"/>
    <w:rsid w:val="006253A2"/>
    <w:rsid w:val="00626E21"/>
    <w:rsid w:val="006312C7"/>
    <w:rsid w:val="00635D56"/>
    <w:rsid w:val="00637543"/>
    <w:rsid w:val="00640747"/>
    <w:rsid w:val="00642F7A"/>
    <w:rsid w:val="006557C4"/>
    <w:rsid w:val="00661CCF"/>
    <w:rsid w:val="00664359"/>
    <w:rsid w:val="006657E5"/>
    <w:rsid w:val="006740FC"/>
    <w:rsid w:val="00674E25"/>
    <w:rsid w:val="006754C6"/>
    <w:rsid w:val="0068686D"/>
    <w:rsid w:val="006903D8"/>
    <w:rsid w:val="006950AE"/>
    <w:rsid w:val="00696ADE"/>
    <w:rsid w:val="006A15A7"/>
    <w:rsid w:val="006A223D"/>
    <w:rsid w:val="006A24E2"/>
    <w:rsid w:val="006B0837"/>
    <w:rsid w:val="006B3EA4"/>
    <w:rsid w:val="006C41C4"/>
    <w:rsid w:val="006C5803"/>
    <w:rsid w:val="006D0751"/>
    <w:rsid w:val="006D507F"/>
    <w:rsid w:val="006E5508"/>
    <w:rsid w:val="006E7EAE"/>
    <w:rsid w:val="00704F0C"/>
    <w:rsid w:val="00717D6A"/>
    <w:rsid w:val="00725D1D"/>
    <w:rsid w:val="0072780C"/>
    <w:rsid w:val="0073205C"/>
    <w:rsid w:val="007323C0"/>
    <w:rsid w:val="00743870"/>
    <w:rsid w:val="00755FD7"/>
    <w:rsid w:val="00767728"/>
    <w:rsid w:val="007719E3"/>
    <w:rsid w:val="00780103"/>
    <w:rsid w:val="007805E8"/>
    <w:rsid w:val="0079060A"/>
    <w:rsid w:val="00790CD4"/>
    <w:rsid w:val="007914A2"/>
    <w:rsid w:val="007944A9"/>
    <w:rsid w:val="00797257"/>
    <w:rsid w:val="007A35F3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3F63"/>
    <w:rsid w:val="00844F4B"/>
    <w:rsid w:val="00863006"/>
    <w:rsid w:val="00882F9A"/>
    <w:rsid w:val="008830C0"/>
    <w:rsid w:val="00883460"/>
    <w:rsid w:val="00890AD5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5B3B"/>
    <w:rsid w:val="00961498"/>
    <w:rsid w:val="00967AC9"/>
    <w:rsid w:val="009729B9"/>
    <w:rsid w:val="009864D8"/>
    <w:rsid w:val="009B334B"/>
    <w:rsid w:val="009B626C"/>
    <w:rsid w:val="009C1F15"/>
    <w:rsid w:val="009D2ADE"/>
    <w:rsid w:val="009D36DA"/>
    <w:rsid w:val="009F72FF"/>
    <w:rsid w:val="009F78FE"/>
    <w:rsid w:val="009F7C71"/>
    <w:rsid w:val="00A00107"/>
    <w:rsid w:val="00A01F5C"/>
    <w:rsid w:val="00A02312"/>
    <w:rsid w:val="00A05107"/>
    <w:rsid w:val="00A058E2"/>
    <w:rsid w:val="00A066A4"/>
    <w:rsid w:val="00A07084"/>
    <w:rsid w:val="00A07FED"/>
    <w:rsid w:val="00A162CF"/>
    <w:rsid w:val="00A30E9C"/>
    <w:rsid w:val="00A32287"/>
    <w:rsid w:val="00A346DB"/>
    <w:rsid w:val="00A3614E"/>
    <w:rsid w:val="00A445C3"/>
    <w:rsid w:val="00A50FD9"/>
    <w:rsid w:val="00A63DA5"/>
    <w:rsid w:val="00A66591"/>
    <w:rsid w:val="00A84ADF"/>
    <w:rsid w:val="00A94EDB"/>
    <w:rsid w:val="00AA3FC0"/>
    <w:rsid w:val="00AA735B"/>
    <w:rsid w:val="00AB1264"/>
    <w:rsid w:val="00AB3166"/>
    <w:rsid w:val="00AB5572"/>
    <w:rsid w:val="00AD0847"/>
    <w:rsid w:val="00AD0AAB"/>
    <w:rsid w:val="00AD46EF"/>
    <w:rsid w:val="00AE30B9"/>
    <w:rsid w:val="00AE4894"/>
    <w:rsid w:val="00AE569F"/>
    <w:rsid w:val="00AF3045"/>
    <w:rsid w:val="00B0211A"/>
    <w:rsid w:val="00B128D9"/>
    <w:rsid w:val="00B20032"/>
    <w:rsid w:val="00B34D8D"/>
    <w:rsid w:val="00B41818"/>
    <w:rsid w:val="00B42814"/>
    <w:rsid w:val="00B5123F"/>
    <w:rsid w:val="00B603C6"/>
    <w:rsid w:val="00B609DB"/>
    <w:rsid w:val="00B60D9B"/>
    <w:rsid w:val="00B60F49"/>
    <w:rsid w:val="00B6693E"/>
    <w:rsid w:val="00B7092E"/>
    <w:rsid w:val="00B77CFC"/>
    <w:rsid w:val="00B802D1"/>
    <w:rsid w:val="00B82E9D"/>
    <w:rsid w:val="00B85571"/>
    <w:rsid w:val="00B97C1F"/>
    <w:rsid w:val="00BA4687"/>
    <w:rsid w:val="00BD45C6"/>
    <w:rsid w:val="00BE2229"/>
    <w:rsid w:val="00BE7D3C"/>
    <w:rsid w:val="00BF0490"/>
    <w:rsid w:val="00BF2EDB"/>
    <w:rsid w:val="00BF6C07"/>
    <w:rsid w:val="00C268C8"/>
    <w:rsid w:val="00C27823"/>
    <w:rsid w:val="00C32A2E"/>
    <w:rsid w:val="00C40725"/>
    <w:rsid w:val="00C56174"/>
    <w:rsid w:val="00C635B9"/>
    <w:rsid w:val="00C6455C"/>
    <w:rsid w:val="00C72A57"/>
    <w:rsid w:val="00C8266F"/>
    <w:rsid w:val="00C914CE"/>
    <w:rsid w:val="00C92B51"/>
    <w:rsid w:val="00CB096D"/>
    <w:rsid w:val="00CB17C9"/>
    <w:rsid w:val="00CC08FE"/>
    <w:rsid w:val="00CC09F4"/>
    <w:rsid w:val="00CD2497"/>
    <w:rsid w:val="00CD6262"/>
    <w:rsid w:val="00CF1242"/>
    <w:rsid w:val="00CF3AD5"/>
    <w:rsid w:val="00D1242A"/>
    <w:rsid w:val="00D303E8"/>
    <w:rsid w:val="00D30731"/>
    <w:rsid w:val="00D432C8"/>
    <w:rsid w:val="00D648F8"/>
    <w:rsid w:val="00D70FEF"/>
    <w:rsid w:val="00D72CCA"/>
    <w:rsid w:val="00D7402A"/>
    <w:rsid w:val="00D80245"/>
    <w:rsid w:val="00DA3D7A"/>
    <w:rsid w:val="00DA5193"/>
    <w:rsid w:val="00DD5EC9"/>
    <w:rsid w:val="00DD5F8D"/>
    <w:rsid w:val="00DE1E56"/>
    <w:rsid w:val="00DE1F35"/>
    <w:rsid w:val="00DF563A"/>
    <w:rsid w:val="00E1164B"/>
    <w:rsid w:val="00E11D1C"/>
    <w:rsid w:val="00E14F58"/>
    <w:rsid w:val="00E21E18"/>
    <w:rsid w:val="00E2372F"/>
    <w:rsid w:val="00E30424"/>
    <w:rsid w:val="00E364B7"/>
    <w:rsid w:val="00E47B74"/>
    <w:rsid w:val="00E566DB"/>
    <w:rsid w:val="00E62EAC"/>
    <w:rsid w:val="00E6378F"/>
    <w:rsid w:val="00E6738F"/>
    <w:rsid w:val="00E706C0"/>
    <w:rsid w:val="00E74D0D"/>
    <w:rsid w:val="00EA2106"/>
    <w:rsid w:val="00EB4411"/>
    <w:rsid w:val="00EB6080"/>
    <w:rsid w:val="00F070F1"/>
    <w:rsid w:val="00F12356"/>
    <w:rsid w:val="00F17481"/>
    <w:rsid w:val="00F241B1"/>
    <w:rsid w:val="00F323F4"/>
    <w:rsid w:val="00F432C5"/>
    <w:rsid w:val="00F44459"/>
    <w:rsid w:val="00F511E5"/>
    <w:rsid w:val="00F61929"/>
    <w:rsid w:val="00F6633E"/>
    <w:rsid w:val="00F96A26"/>
    <w:rsid w:val="00FA44EC"/>
    <w:rsid w:val="00FA46C8"/>
    <w:rsid w:val="00FB56C8"/>
    <w:rsid w:val="00FC0BA2"/>
    <w:rsid w:val="00FC0EE9"/>
    <w:rsid w:val="00FE133E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E21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E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E21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626E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26E2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аголовок"/>
    <w:basedOn w:val="Normal"/>
    <w:next w:val="Normal"/>
    <w:uiPriority w:val="99"/>
    <w:rsid w:val="00626E21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character" w:customStyle="1" w:styleId="fontstyle19">
    <w:name w:val="fontstyle19"/>
    <w:uiPriority w:val="99"/>
    <w:rsid w:val="00626E21"/>
  </w:style>
  <w:style w:type="paragraph" w:styleId="ListParagraph">
    <w:name w:val="List Paragraph"/>
    <w:basedOn w:val="Normal"/>
    <w:uiPriority w:val="99"/>
    <w:qFormat/>
    <w:rsid w:val="00626E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626E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26E2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26E2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626E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26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6E21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F241B1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241B1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9B62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626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9B62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6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link w:val="NoSpacingChar"/>
    <w:uiPriority w:val="99"/>
    <w:qFormat/>
    <w:rsid w:val="002D15C4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D15C4"/>
    <w:rPr>
      <w:rFonts w:eastAsia="Times New Roman" w:cs="Times New Roman"/>
      <w:sz w:val="22"/>
      <w:szCs w:val="22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1421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7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dm-ru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rud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m-rud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15</Pages>
  <Words>3978</Words>
  <Characters>22681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11</cp:revision>
  <cp:lastPrinted>2012-10-12T05:28:00Z</cp:lastPrinted>
  <dcterms:created xsi:type="dcterms:W3CDTF">2012-09-27T05:43:00Z</dcterms:created>
  <dcterms:modified xsi:type="dcterms:W3CDTF">2012-10-12T05:36:00Z</dcterms:modified>
</cp:coreProperties>
</file>