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96174" w14:textId="54AFB49C" w:rsidR="00E46C72" w:rsidRPr="002A3D15" w:rsidRDefault="00E46C72" w:rsidP="00E46C72">
      <w:pPr>
        <w:pStyle w:val="a3"/>
        <w:jc w:val="left"/>
        <w:rPr>
          <w:rFonts w:ascii="Times New Roman" w:hAnsi="Times New Roman" w:cs="Times New Roman"/>
          <w:b/>
        </w:rPr>
      </w:pPr>
      <w:bookmarkStart w:id="0" w:name="_Hlk482795871"/>
    </w:p>
    <w:p w14:paraId="0CDC6786" w14:textId="77777777" w:rsidR="00E46C72" w:rsidRPr="002A3D15" w:rsidRDefault="00E46C72" w:rsidP="00E46C72">
      <w:pPr>
        <w:pStyle w:val="a3"/>
        <w:rPr>
          <w:rFonts w:ascii="Times New Roman" w:hAnsi="Times New Roman" w:cs="Times New Roman"/>
          <w:b/>
        </w:rPr>
      </w:pPr>
      <w:r w:rsidRPr="002A3D15">
        <w:rPr>
          <w:rFonts w:ascii="Times New Roman" w:hAnsi="Times New Roman" w:cs="Times New Roman"/>
          <w:b/>
        </w:rPr>
        <w:t xml:space="preserve">АДМИНИСТРАЦИЯ РУДЬЕВСКОГО СЕЛЬСКОГО </w:t>
      </w:r>
    </w:p>
    <w:p w14:paraId="7E7C44FC" w14:textId="77777777" w:rsidR="00E46C72" w:rsidRPr="002A3D15" w:rsidRDefault="00E46C72" w:rsidP="00E46C72">
      <w:pPr>
        <w:pStyle w:val="a3"/>
        <w:rPr>
          <w:rFonts w:ascii="Times New Roman" w:hAnsi="Times New Roman" w:cs="Times New Roman"/>
          <w:b/>
        </w:rPr>
      </w:pPr>
      <w:r w:rsidRPr="002A3D15">
        <w:rPr>
          <w:rFonts w:ascii="Times New Roman" w:hAnsi="Times New Roman" w:cs="Times New Roman"/>
          <w:b/>
        </w:rPr>
        <w:t xml:space="preserve">ПОСЕЛЕНИЯ ОТРАДНЕНСКОГО РАЙОНА </w:t>
      </w:r>
    </w:p>
    <w:p w14:paraId="006F786E" w14:textId="77777777" w:rsidR="00E46C72" w:rsidRPr="002A3D15" w:rsidRDefault="00E46C72" w:rsidP="00E46C72">
      <w:pPr>
        <w:pStyle w:val="a3"/>
        <w:rPr>
          <w:rFonts w:ascii="Times New Roman" w:hAnsi="Times New Roman" w:cs="Times New Roman"/>
          <w:b/>
          <w:sz w:val="8"/>
          <w:szCs w:val="8"/>
        </w:rPr>
      </w:pPr>
    </w:p>
    <w:p w14:paraId="4F6BB142" w14:textId="77777777" w:rsidR="00E46C72" w:rsidRPr="002A3D15" w:rsidRDefault="00E46C72" w:rsidP="00E46C7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A3D15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Pr="002A3D1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17C0BA3" w14:textId="622F85D6" w:rsidR="00E46C72" w:rsidRPr="002A3D15" w:rsidRDefault="00E46C72" w:rsidP="00E46C72">
      <w:pPr>
        <w:pStyle w:val="a3"/>
        <w:spacing w:line="360" w:lineRule="auto"/>
        <w:jc w:val="left"/>
        <w:rPr>
          <w:rFonts w:ascii="Times New Roman" w:hAnsi="Times New Roman" w:cs="Times New Roman"/>
        </w:rPr>
      </w:pPr>
      <w:r w:rsidRPr="002A3D15">
        <w:rPr>
          <w:rFonts w:ascii="Times New Roman" w:hAnsi="Times New Roman" w:cs="Times New Roman"/>
        </w:rPr>
        <w:t>от ______</w:t>
      </w:r>
      <w:r w:rsidR="000B4209">
        <w:rPr>
          <w:rFonts w:ascii="Times New Roman" w:hAnsi="Times New Roman" w:cs="Times New Roman"/>
        </w:rPr>
        <w:t>08.11.2017</w:t>
      </w:r>
      <w:bookmarkStart w:id="1" w:name="_GoBack"/>
      <w:bookmarkEnd w:id="1"/>
      <w:r w:rsidRPr="002A3D15">
        <w:rPr>
          <w:rFonts w:ascii="Times New Roman" w:hAnsi="Times New Roman" w:cs="Times New Roman"/>
        </w:rPr>
        <w:t>____</w:t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  <w:t xml:space="preserve"> </w:t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  <w:t>№__</w:t>
      </w:r>
      <w:r w:rsidR="000B4209">
        <w:rPr>
          <w:rFonts w:ascii="Times New Roman" w:hAnsi="Times New Roman" w:cs="Times New Roman"/>
        </w:rPr>
        <w:t>62</w:t>
      </w:r>
      <w:r w:rsidRPr="002A3D15">
        <w:rPr>
          <w:rFonts w:ascii="Times New Roman" w:hAnsi="Times New Roman" w:cs="Times New Roman"/>
        </w:rPr>
        <w:t>____</w:t>
      </w:r>
    </w:p>
    <w:p w14:paraId="3ED76FA4" w14:textId="77777777" w:rsidR="00E46C72" w:rsidRPr="002A3D15" w:rsidRDefault="00E46C72" w:rsidP="00E46C72">
      <w:pPr>
        <w:jc w:val="center"/>
        <w:rPr>
          <w:sz w:val="28"/>
          <w:szCs w:val="28"/>
        </w:rPr>
      </w:pPr>
      <w:r w:rsidRPr="002A3D15">
        <w:t>с.Рудь</w:t>
      </w:r>
    </w:p>
    <w:p w14:paraId="69E2B121" w14:textId="77777777" w:rsidR="00E46C72" w:rsidRPr="00A07874" w:rsidRDefault="00E46C72" w:rsidP="00E46C72">
      <w:pPr>
        <w:jc w:val="center"/>
        <w:rPr>
          <w:b/>
          <w:sz w:val="20"/>
        </w:rPr>
      </w:pPr>
    </w:p>
    <w:bookmarkEnd w:id="0"/>
    <w:p w14:paraId="38B234ED" w14:textId="77777777" w:rsidR="00E46C72" w:rsidRPr="00A07874" w:rsidRDefault="00E46C72" w:rsidP="00E46C72">
      <w:pPr>
        <w:jc w:val="center"/>
        <w:rPr>
          <w:b/>
          <w:sz w:val="22"/>
          <w:szCs w:val="20"/>
        </w:rPr>
      </w:pPr>
    </w:p>
    <w:p w14:paraId="27A53E31" w14:textId="77777777" w:rsidR="00E46C72" w:rsidRPr="007D3218" w:rsidRDefault="00E46C72" w:rsidP="00E46C72">
      <w:pPr>
        <w:jc w:val="center"/>
        <w:rPr>
          <w:b/>
          <w:bCs/>
          <w:sz w:val="28"/>
          <w:szCs w:val="28"/>
        </w:rPr>
      </w:pPr>
      <w:r w:rsidRPr="007D3218">
        <w:rPr>
          <w:b/>
          <w:bCs/>
          <w:sz w:val="28"/>
          <w:szCs w:val="28"/>
        </w:rPr>
        <w:t>О внесении изменений в постановление № 95 от 12 ноября 2015 года</w:t>
      </w:r>
    </w:p>
    <w:p w14:paraId="094FAC54" w14:textId="77777777" w:rsidR="00E46C72" w:rsidRPr="007D3218" w:rsidRDefault="00E46C72" w:rsidP="00E46C72">
      <w:pPr>
        <w:pStyle w:val="a5"/>
        <w:spacing w:before="0" w:after="0"/>
        <w:jc w:val="center"/>
        <w:rPr>
          <w:b/>
          <w:bCs/>
          <w:sz w:val="28"/>
          <w:szCs w:val="28"/>
        </w:rPr>
      </w:pPr>
      <w:r w:rsidRPr="007D3218">
        <w:rPr>
          <w:b/>
          <w:bCs/>
          <w:sz w:val="28"/>
          <w:szCs w:val="28"/>
        </w:rPr>
        <w:t>«Об утверждении муниципальной программы «Развитие культуры в Рудьевском сельском поселении Отрадненского района»</w:t>
      </w:r>
    </w:p>
    <w:p w14:paraId="5092D3C7" w14:textId="77777777" w:rsidR="00E46C72" w:rsidRDefault="00E46C72" w:rsidP="00E46C72"/>
    <w:p w14:paraId="2BD35B27" w14:textId="77777777" w:rsidR="00E46C72" w:rsidRDefault="00E46C72" w:rsidP="00E46C72"/>
    <w:p w14:paraId="665CA32F" w14:textId="77777777" w:rsidR="00E46C72" w:rsidRPr="007D3218" w:rsidRDefault="00E46C72" w:rsidP="00E46C7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В соответствии со статьёй 179 Бюджетного кодекса Российской Федерации, в целях совершенствования программно</w:t>
      </w:r>
      <w:r>
        <w:rPr>
          <w:sz w:val="28"/>
          <w:szCs w:val="28"/>
        </w:rPr>
        <w:t>-</w:t>
      </w:r>
      <w:r w:rsidRPr="007D3218">
        <w:rPr>
          <w:sz w:val="28"/>
          <w:szCs w:val="28"/>
        </w:rPr>
        <w:t>целевых методов бюджетного планирования в Рудьевском сельском поселении Отрадненского района, в соответствии с Федеральным законом от 6 октября 2003 года № 131-ФЗ «Об общих принципах организации местного самоуправления в Российской Федерации» постановляю:</w:t>
      </w:r>
    </w:p>
    <w:p w14:paraId="0AED2EE0" w14:textId="77777777" w:rsidR="00E46C72" w:rsidRPr="007D3218" w:rsidRDefault="00E46C72" w:rsidP="00E46C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  1.</w:t>
      </w:r>
      <w:r>
        <w:rPr>
          <w:sz w:val="28"/>
          <w:szCs w:val="28"/>
        </w:rPr>
        <w:t xml:space="preserve"> </w:t>
      </w:r>
      <w:r w:rsidRPr="007D3218">
        <w:rPr>
          <w:sz w:val="28"/>
          <w:szCs w:val="28"/>
        </w:rPr>
        <w:t>Внести изменения в постановление № 95 от 12 ноября 2015 года</w:t>
      </w:r>
      <w:r>
        <w:rPr>
          <w:sz w:val="28"/>
          <w:szCs w:val="28"/>
        </w:rPr>
        <w:t xml:space="preserve"> </w:t>
      </w:r>
      <w:r w:rsidRPr="007D3218">
        <w:rPr>
          <w:sz w:val="28"/>
          <w:szCs w:val="28"/>
        </w:rPr>
        <w:t>«Об утверждении муниципальной программы «Развитие культуры в Рудьевском сельском поселении Отрадненского района» изложив приложение в новой редакции (прилагается).</w:t>
      </w:r>
    </w:p>
    <w:p w14:paraId="482BF0F6" w14:textId="77777777" w:rsidR="00E46C72" w:rsidRPr="007D3218" w:rsidRDefault="00E46C72" w:rsidP="00E46C7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Pr="007D3218">
        <w:rPr>
          <w:sz w:val="28"/>
          <w:szCs w:val="28"/>
        </w:rPr>
        <w:t>Финансисту администрации Р</w:t>
      </w:r>
      <w:r>
        <w:rPr>
          <w:sz w:val="28"/>
          <w:szCs w:val="28"/>
        </w:rPr>
        <w:t xml:space="preserve">удьевского сельского поселения </w:t>
      </w:r>
      <w:r w:rsidRPr="007D3218">
        <w:rPr>
          <w:sz w:val="28"/>
          <w:szCs w:val="28"/>
        </w:rPr>
        <w:t>обеспечить опубликование (обнародование) настоящего постановления в установленном порядке.</w:t>
      </w:r>
    </w:p>
    <w:p w14:paraId="58C7DFF0" w14:textId="77777777" w:rsidR="00E46C72" w:rsidRDefault="00E46C72" w:rsidP="00E46C7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3.</w:t>
      </w:r>
      <w:r>
        <w:rPr>
          <w:sz w:val="28"/>
          <w:szCs w:val="28"/>
        </w:rPr>
        <w:t xml:space="preserve"> Постановление </w:t>
      </w:r>
      <w:r w:rsidRPr="007D3218">
        <w:rPr>
          <w:sz w:val="28"/>
          <w:szCs w:val="28"/>
        </w:rPr>
        <w:t>администрации Р</w:t>
      </w:r>
      <w:r>
        <w:rPr>
          <w:sz w:val="28"/>
          <w:szCs w:val="28"/>
        </w:rPr>
        <w:t>удьевского сельского от 10 ноября 2016 года №119 «</w:t>
      </w:r>
      <w:r w:rsidRPr="00D67E4C">
        <w:rPr>
          <w:sz w:val="28"/>
          <w:szCs w:val="28"/>
        </w:rPr>
        <w:t>О внесении изменений в постановление № 95 от 12 ноября 2015 года</w:t>
      </w:r>
      <w:r>
        <w:rPr>
          <w:sz w:val="28"/>
          <w:szCs w:val="28"/>
        </w:rPr>
        <w:t xml:space="preserve"> </w:t>
      </w:r>
      <w:r w:rsidRPr="00D67E4C">
        <w:rPr>
          <w:sz w:val="28"/>
          <w:szCs w:val="28"/>
        </w:rPr>
        <w:t>«Об утверждении муниципальной программы «Развитие культуры в Рудьевском сельском поселении Отрадненского района»</w:t>
      </w:r>
      <w:r>
        <w:rPr>
          <w:sz w:val="28"/>
          <w:szCs w:val="28"/>
        </w:rPr>
        <w:t xml:space="preserve"> признать утратившим силу.</w:t>
      </w:r>
    </w:p>
    <w:p w14:paraId="06E6DA79" w14:textId="77777777" w:rsidR="00E46C72" w:rsidRPr="007D3218" w:rsidRDefault="00E46C72" w:rsidP="00E46C7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D3218"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61581717" w14:textId="77777777" w:rsidR="00E46C72" w:rsidRPr="007D3218" w:rsidRDefault="00E46C72" w:rsidP="00E46C7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D32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D3218">
        <w:rPr>
          <w:sz w:val="28"/>
          <w:szCs w:val="28"/>
        </w:rPr>
        <w:t>Постановление вступает в силу со дня его подписания.</w:t>
      </w:r>
    </w:p>
    <w:p w14:paraId="0B7AC3F8" w14:textId="77777777" w:rsidR="00E46C72" w:rsidRPr="007D3218" w:rsidRDefault="00E46C72" w:rsidP="00E46C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BCC92C" w14:textId="77777777" w:rsidR="00E46C72" w:rsidRPr="007D3218" w:rsidRDefault="00E46C72" w:rsidP="00E46C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7E9326" w14:textId="77777777" w:rsidR="00E46C72" w:rsidRPr="00866114" w:rsidRDefault="00E46C72" w:rsidP="00E46C72">
      <w:pPr>
        <w:pStyle w:val="a6"/>
        <w:ind w:left="0" w:right="51"/>
        <w:rPr>
          <w:sz w:val="28"/>
          <w:szCs w:val="28"/>
          <w:lang w:val="ru-RU"/>
        </w:rPr>
      </w:pPr>
      <w:r w:rsidRPr="00866114">
        <w:rPr>
          <w:sz w:val="28"/>
          <w:szCs w:val="28"/>
          <w:lang w:val="ru-RU"/>
        </w:rPr>
        <w:t xml:space="preserve">Глава </w:t>
      </w:r>
      <w:r>
        <w:rPr>
          <w:sz w:val="28"/>
          <w:szCs w:val="28"/>
          <w:lang w:val="ru-RU"/>
        </w:rPr>
        <w:t>Рудьевского</w:t>
      </w:r>
      <w:r w:rsidRPr="00866114">
        <w:rPr>
          <w:sz w:val="28"/>
          <w:szCs w:val="28"/>
          <w:lang w:val="ru-RU"/>
        </w:rPr>
        <w:t xml:space="preserve"> сельского </w:t>
      </w:r>
    </w:p>
    <w:p w14:paraId="7ADFDD83" w14:textId="77777777" w:rsidR="00E46C72" w:rsidRDefault="00E46C72" w:rsidP="00E46C72">
      <w:pPr>
        <w:pStyle w:val="a6"/>
        <w:ind w:left="0" w:right="51"/>
        <w:rPr>
          <w:sz w:val="28"/>
          <w:szCs w:val="28"/>
          <w:lang w:val="ru-RU"/>
        </w:rPr>
      </w:pPr>
      <w:r w:rsidRPr="00866114">
        <w:rPr>
          <w:sz w:val="28"/>
          <w:szCs w:val="28"/>
          <w:lang w:val="ru-RU"/>
        </w:rPr>
        <w:t xml:space="preserve">поселения Отрадненского района                                 </w:t>
      </w:r>
      <w:r>
        <w:rPr>
          <w:sz w:val="28"/>
          <w:szCs w:val="28"/>
          <w:lang w:val="ru-RU"/>
        </w:rPr>
        <w:t xml:space="preserve">      </w:t>
      </w:r>
      <w:r w:rsidRPr="00866114"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>А.И.Чакалов</w:t>
      </w:r>
    </w:p>
    <w:p w14:paraId="7941DA14" w14:textId="77777777" w:rsidR="00E46C72" w:rsidRDefault="00E46C72" w:rsidP="00E46C72">
      <w:pPr>
        <w:jc w:val="both"/>
        <w:rPr>
          <w:sz w:val="28"/>
        </w:rPr>
      </w:pPr>
    </w:p>
    <w:p w14:paraId="6E583C41" w14:textId="77777777" w:rsidR="00E46C72" w:rsidRDefault="00E46C72" w:rsidP="00E46C72">
      <w:pPr>
        <w:pStyle w:val="2"/>
        <w:spacing w:line="240" w:lineRule="auto"/>
        <w:ind w:firstLine="0"/>
      </w:pPr>
      <w:r>
        <w:br w:type="page"/>
      </w:r>
    </w:p>
    <w:p w14:paraId="4A0C87B8" w14:textId="77777777" w:rsidR="00E46C72" w:rsidRPr="007D3218" w:rsidRDefault="00E46C72" w:rsidP="00E46C72">
      <w:pPr>
        <w:widowControl w:val="0"/>
        <w:autoSpaceDE w:val="0"/>
        <w:autoSpaceDN w:val="0"/>
        <w:adjustRightInd w:val="0"/>
        <w:rPr>
          <w:kern w:val="3"/>
        </w:rPr>
      </w:pPr>
      <w:r w:rsidRPr="007D3218">
        <w:rPr>
          <w:sz w:val="28"/>
          <w:szCs w:val="28"/>
        </w:rPr>
        <w:lastRenderedPageBreak/>
        <w:t xml:space="preserve"> </w:t>
      </w:r>
      <w:r w:rsidRPr="007D3218">
        <w:rPr>
          <w:sz w:val="28"/>
          <w:szCs w:val="28"/>
        </w:rPr>
        <w:tab/>
      </w:r>
      <w:r w:rsidRPr="007D3218">
        <w:rPr>
          <w:sz w:val="28"/>
          <w:szCs w:val="28"/>
        </w:rPr>
        <w:tab/>
      </w:r>
      <w:r w:rsidRPr="007D3218">
        <w:rPr>
          <w:sz w:val="28"/>
          <w:szCs w:val="28"/>
        </w:rPr>
        <w:tab/>
      </w:r>
      <w:r w:rsidRPr="007D3218">
        <w:rPr>
          <w:sz w:val="28"/>
          <w:szCs w:val="28"/>
        </w:rPr>
        <w:tab/>
      </w:r>
      <w:r w:rsidRPr="007D3218">
        <w:rPr>
          <w:sz w:val="28"/>
          <w:szCs w:val="28"/>
        </w:rPr>
        <w:tab/>
      </w:r>
      <w:r w:rsidRPr="007D3218">
        <w:rPr>
          <w:sz w:val="28"/>
          <w:szCs w:val="28"/>
        </w:rPr>
        <w:tab/>
      </w:r>
      <w:r w:rsidRPr="007D3218">
        <w:rPr>
          <w:sz w:val="28"/>
          <w:szCs w:val="28"/>
        </w:rPr>
        <w:tab/>
      </w:r>
      <w:r w:rsidRPr="007D3218">
        <w:rPr>
          <w:sz w:val="28"/>
          <w:szCs w:val="28"/>
        </w:rPr>
        <w:tab/>
      </w:r>
      <w:r w:rsidRPr="007D3218">
        <w:rPr>
          <w:sz w:val="28"/>
          <w:szCs w:val="28"/>
        </w:rPr>
        <w:tab/>
      </w:r>
      <w:r w:rsidRPr="007D3218">
        <w:rPr>
          <w:rFonts w:ascii="Times New Roman CYR" w:hAnsi="Times New Roman CYR" w:cs="Times New Roman CYR"/>
          <w:kern w:val="3"/>
          <w:sz w:val="28"/>
          <w:szCs w:val="28"/>
        </w:rPr>
        <w:t>ПРИЛОЖЕНИЕ</w:t>
      </w:r>
    </w:p>
    <w:p w14:paraId="5DBF6C4B" w14:textId="77777777" w:rsidR="00E46C72" w:rsidRPr="007D3218" w:rsidRDefault="00E46C72" w:rsidP="00E46C72">
      <w:pPr>
        <w:tabs>
          <w:tab w:val="left" w:pos="4500"/>
          <w:tab w:val="left" w:pos="8130"/>
        </w:tabs>
        <w:autoSpaceDN w:val="0"/>
        <w:jc w:val="right"/>
        <w:textAlignment w:val="baseline"/>
        <w:rPr>
          <w:kern w:val="3"/>
          <w:sz w:val="28"/>
          <w:szCs w:val="28"/>
        </w:rPr>
      </w:pPr>
    </w:p>
    <w:p w14:paraId="13AA59E8" w14:textId="77777777" w:rsidR="00E46C72" w:rsidRPr="007D3218" w:rsidRDefault="00E46C72" w:rsidP="00E46C72">
      <w:pPr>
        <w:tabs>
          <w:tab w:val="left" w:pos="4500"/>
          <w:tab w:val="left" w:pos="8130"/>
        </w:tabs>
        <w:autoSpaceDN w:val="0"/>
        <w:jc w:val="center"/>
        <w:textAlignment w:val="baseline"/>
        <w:rPr>
          <w:kern w:val="3"/>
        </w:rPr>
      </w:pPr>
      <w:r w:rsidRPr="007D3218">
        <w:rPr>
          <w:rFonts w:ascii="Times New Roman CYR" w:hAnsi="Times New Roman CYR" w:cs="Times New Roman CYR"/>
          <w:kern w:val="3"/>
          <w:sz w:val="28"/>
          <w:szCs w:val="28"/>
        </w:rPr>
        <w:tab/>
        <w:t>УТВЕРЖДЕН</w:t>
      </w:r>
    </w:p>
    <w:p w14:paraId="0947D8E6" w14:textId="77777777" w:rsidR="00E46C72" w:rsidRPr="007D3218" w:rsidRDefault="00E46C72" w:rsidP="00E46C72">
      <w:pPr>
        <w:tabs>
          <w:tab w:val="left" w:pos="9000"/>
        </w:tabs>
        <w:autoSpaceDN w:val="0"/>
        <w:ind w:left="4962"/>
        <w:jc w:val="center"/>
        <w:textAlignment w:val="baseline"/>
        <w:rPr>
          <w:kern w:val="3"/>
        </w:rPr>
      </w:pPr>
      <w:r w:rsidRPr="007D3218">
        <w:rPr>
          <w:rFonts w:ascii="Times New Roman CYR" w:hAnsi="Times New Roman CYR" w:cs="Times New Roman CYR"/>
          <w:kern w:val="3"/>
          <w:sz w:val="28"/>
          <w:szCs w:val="28"/>
        </w:rPr>
        <w:t>постановлением администрации Рудьевского сельского поселения Отрадненского района</w:t>
      </w:r>
    </w:p>
    <w:p w14:paraId="2458AB33" w14:textId="77777777" w:rsidR="00E46C72" w:rsidRPr="007D3218" w:rsidRDefault="00E46C72" w:rsidP="00E46C72">
      <w:pPr>
        <w:autoSpaceDN w:val="0"/>
        <w:ind w:left="3792" w:firstLine="708"/>
        <w:jc w:val="center"/>
        <w:textAlignment w:val="baseline"/>
        <w:rPr>
          <w:kern w:val="3"/>
        </w:rPr>
      </w:pPr>
      <w:r>
        <w:rPr>
          <w:rFonts w:ascii="Times New Roman CYR" w:hAnsi="Times New Roman CYR" w:cs="Times New Roman CYR"/>
          <w:kern w:val="3"/>
          <w:sz w:val="28"/>
          <w:szCs w:val="28"/>
          <w:shd w:val="clear" w:color="auto" w:fill="FFFFFF"/>
        </w:rPr>
        <w:t xml:space="preserve">от _______________ </w:t>
      </w:r>
      <w:r w:rsidRPr="007D3218">
        <w:rPr>
          <w:rFonts w:ascii="Times New Roman CYR" w:hAnsi="Times New Roman CYR" w:cs="Times New Roman CYR"/>
          <w:kern w:val="3"/>
          <w:sz w:val="28"/>
          <w:szCs w:val="28"/>
          <w:shd w:val="clear" w:color="auto" w:fill="FFFFFF"/>
        </w:rPr>
        <w:t>№ _____</w:t>
      </w:r>
    </w:p>
    <w:p w14:paraId="78AC8D7A" w14:textId="77777777" w:rsidR="00E46C72" w:rsidRPr="007D3218" w:rsidRDefault="00E46C72" w:rsidP="00E46C72">
      <w:pPr>
        <w:autoSpaceDN w:val="0"/>
        <w:jc w:val="center"/>
        <w:textAlignment w:val="baseline"/>
        <w:rPr>
          <w:kern w:val="3"/>
          <w:sz w:val="28"/>
          <w:szCs w:val="28"/>
        </w:rPr>
      </w:pPr>
    </w:p>
    <w:p w14:paraId="0EBC8C3E" w14:textId="77777777" w:rsidR="00E46C72" w:rsidRPr="007D3218" w:rsidRDefault="00E46C72" w:rsidP="00E46C72">
      <w:pPr>
        <w:autoSpaceDN w:val="0"/>
        <w:textAlignment w:val="baseline"/>
        <w:rPr>
          <w:kern w:val="3"/>
          <w:sz w:val="28"/>
          <w:szCs w:val="28"/>
        </w:rPr>
      </w:pPr>
    </w:p>
    <w:p w14:paraId="725CD101" w14:textId="77777777" w:rsidR="00E46C72" w:rsidRPr="007D3218" w:rsidRDefault="00E46C72" w:rsidP="00E46C72">
      <w:pPr>
        <w:autoSpaceDN w:val="0"/>
        <w:jc w:val="center"/>
        <w:textAlignment w:val="baseline"/>
        <w:rPr>
          <w:kern w:val="3"/>
        </w:rPr>
      </w:pPr>
      <w:r w:rsidRPr="007D3218">
        <w:rPr>
          <w:rFonts w:ascii="Times New Roman CYR" w:hAnsi="Times New Roman CYR" w:cs="Times New Roman CYR"/>
          <w:kern w:val="3"/>
          <w:sz w:val="28"/>
          <w:szCs w:val="28"/>
        </w:rPr>
        <w:t>ПАСПОРТ</w:t>
      </w:r>
    </w:p>
    <w:p w14:paraId="6DCB1330" w14:textId="77777777" w:rsidR="00E46C72" w:rsidRPr="007D3218" w:rsidRDefault="00E46C72" w:rsidP="00E46C72">
      <w:pPr>
        <w:autoSpaceDN w:val="0"/>
        <w:jc w:val="center"/>
        <w:textAlignment w:val="baseline"/>
        <w:rPr>
          <w:kern w:val="3"/>
        </w:rPr>
      </w:pPr>
      <w:r w:rsidRPr="007D3218">
        <w:rPr>
          <w:rFonts w:ascii="Times New Roman CYR" w:hAnsi="Times New Roman CYR" w:cs="Times New Roman CYR"/>
          <w:kern w:val="3"/>
          <w:sz w:val="28"/>
          <w:szCs w:val="28"/>
        </w:rPr>
        <w:t>муниципальной программы</w:t>
      </w:r>
    </w:p>
    <w:p w14:paraId="22AC1425" w14:textId="77777777" w:rsidR="00E46C72" w:rsidRPr="007D3218" w:rsidRDefault="00E46C72" w:rsidP="00E46C72">
      <w:pPr>
        <w:autoSpaceDN w:val="0"/>
        <w:jc w:val="center"/>
        <w:textAlignment w:val="baseline"/>
        <w:rPr>
          <w:kern w:val="3"/>
        </w:rPr>
      </w:pPr>
      <w:r w:rsidRPr="007D3218">
        <w:rPr>
          <w:bCs/>
          <w:kern w:val="3"/>
          <w:sz w:val="28"/>
          <w:szCs w:val="28"/>
        </w:rPr>
        <w:t>«</w:t>
      </w:r>
      <w:r w:rsidRPr="007D3218">
        <w:rPr>
          <w:rFonts w:ascii="Times New Roman CYR" w:hAnsi="Times New Roman CYR" w:cs="Times New Roman CYR"/>
          <w:bCs/>
          <w:kern w:val="3"/>
          <w:sz w:val="28"/>
          <w:szCs w:val="28"/>
        </w:rPr>
        <w:t>Развитие культуры в Рудьевском сельском поселении Отрадненского</w:t>
      </w:r>
      <w:r w:rsidRPr="007D3218">
        <w:rPr>
          <w:bCs/>
          <w:kern w:val="3"/>
          <w:sz w:val="28"/>
          <w:szCs w:val="28"/>
        </w:rPr>
        <w:t xml:space="preserve"> </w:t>
      </w:r>
      <w:r w:rsidRPr="007D3218">
        <w:rPr>
          <w:rFonts w:ascii="Times New Roman CYR" w:hAnsi="Times New Roman CYR" w:cs="Times New Roman CYR"/>
          <w:bCs/>
          <w:kern w:val="3"/>
          <w:sz w:val="28"/>
          <w:szCs w:val="28"/>
        </w:rPr>
        <w:t>района»</w:t>
      </w:r>
    </w:p>
    <w:p w14:paraId="3E8DA516" w14:textId="77777777" w:rsidR="00E46C72" w:rsidRPr="007D3218" w:rsidRDefault="00E46C72" w:rsidP="00E46C72">
      <w:pPr>
        <w:autoSpaceDN w:val="0"/>
        <w:jc w:val="center"/>
        <w:textAlignment w:val="baseline"/>
        <w:rPr>
          <w:b/>
          <w:bCs/>
          <w:kern w:val="3"/>
          <w:sz w:val="28"/>
          <w:szCs w:val="28"/>
        </w:rPr>
      </w:pPr>
    </w:p>
    <w:tbl>
      <w:tblPr>
        <w:tblW w:w="9208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2"/>
        <w:gridCol w:w="5386"/>
      </w:tblGrid>
      <w:tr w:rsidR="00E46C72" w:rsidRPr="007D3218" w14:paraId="68D83EA6" w14:textId="77777777" w:rsidTr="008E06DE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30812" w14:textId="77777777" w:rsidR="00E46C72" w:rsidRPr="007D3218" w:rsidRDefault="00E46C72" w:rsidP="008E06DE">
            <w:pPr>
              <w:autoSpaceDN w:val="0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Наименование Программы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97488" w14:textId="77777777" w:rsidR="00E46C72" w:rsidRPr="007D3218" w:rsidRDefault="00E46C72" w:rsidP="008E06DE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kern w:val="3"/>
                <w:sz w:val="28"/>
                <w:szCs w:val="28"/>
              </w:rPr>
              <w:t>«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Развитие культуры в Рудьевском сельском поселении Отрадненского района</w:t>
            </w:r>
            <w:r w:rsidRPr="007D3218">
              <w:rPr>
                <w:kern w:val="3"/>
                <w:sz w:val="28"/>
                <w:szCs w:val="28"/>
              </w:rPr>
              <w:t>»</w:t>
            </w:r>
          </w:p>
        </w:tc>
      </w:tr>
      <w:tr w:rsidR="00E46C72" w:rsidRPr="007D3218" w14:paraId="471107A1" w14:textId="77777777" w:rsidTr="008E06DE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85DD1" w14:textId="77777777" w:rsidR="00E46C72" w:rsidRPr="007D3218" w:rsidRDefault="00E46C72" w:rsidP="008E06DE">
            <w:pPr>
              <w:autoSpaceDN w:val="0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3E9E6" w14:textId="77777777" w:rsidR="00E46C72" w:rsidRPr="007D3218" w:rsidRDefault="00E46C72" w:rsidP="008E06DE">
            <w:pPr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 w:rsidRPr="007D3218">
              <w:rPr>
                <w:kern w:val="3"/>
                <w:sz w:val="28"/>
                <w:szCs w:val="28"/>
              </w:rPr>
              <w:t xml:space="preserve">Исполнение Рудьевским сельским          поселением полномочий согласно Федерального Закона от 6 октября 2003 года № 131 «Об общих принципах организации местного самоуправления         в  Российской Федерации» в части  </w:t>
            </w:r>
            <w:r w:rsidRPr="007D3218">
              <w:rPr>
                <w:kern w:val="3"/>
                <w:sz w:val="28"/>
                <w:szCs w:val="28"/>
              </w:rPr>
              <w:tab/>
              <w:t>создания условий для организации и обеспечения жителей поселения услугами организации культуры</w:t>
            </w:r>
          </w:p>
        </w:tc>
      </w:tr>
      <w:tr w:rsidR="00E46C72" w:rsidRPr="007D3218" w14:paraId="63F478E5" w14:textId="77777777" w:rsidTr="008E06DE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749E" w14:textId="77777777" w:rsidR="00E46C72" w:rsidRPr="007D3218" w:rsidRDefault="00E46C72" w:rsidP="008E06DE">
            <w:pPr>
              <w:autoSpaceDN w:val="0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Координатор</w:t>
            </w:r>
          </w:p>
          <w:p w14:paraId="09ACB608" w14:textId="77777777" w:rsidR="00E46C72" w:rsidRPr="007D3218" w:rsidRDefault="00E46C72" w:rsidP="008E06DE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00249" w14:textId="77777777" w:rsidR="00E46C72" w:rsidRPr="007D3218" w:rsidRDefault="00E46C72" w:rsidP="008E06DE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Администрация Рудьевского сельского поселения Отрадненского района</w:t>
            </w:r>
          </w:p>
        </w:tc>
      </w:tr>
      <w:tr w:rsidR="00E46C72" w:rsidRPr="007D3218" w14:paraId="4093C260" w14:textId="77777777" w:rsidTr="008E06DE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C2E2" w14:textId="77777777" w:rsidR="00E46C72" w:rsidRPr="007D3218" w:rsidRDefault="00E46C72" w:rsidP="008E06DE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kern w:val="3"/>
                <w:sz w:val="28"/>
                <w:szCs w:val="28"/>
                <w:lang w:val="en-US"/>
              </w:rPr>
              <w:t xml:space="preserve">Участники </w:t>
            </w:r>
            <w:r w:rsidRPr="007D3218">
              <w:rPr>
                <w:kern w:val="3"/>
                <w:sz w:val="28"/>
                <w:szCs w:val="28"/>
              </w:rPr>
              <w:t>п</w:t>
            </w:r>
            <w:r w:rsidRPr="007D3218">
              <w:rPr>
                <w:kern w:val="3"/>
                <w:sz w:val="28"/>
                <w:szCs w:val="28"/>
                <w:lang w:val="en-US"/>
              </w:rPr>
              <w:t>рограммы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71BD5" w14:textId="77777777" w:rsidR="00E46C72" w:rsidRPr="007D3218" w:rsidRDefault="00E46C72" w:rsidP="008E06DE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Администрация Рудьевского сельского поселения Отрадненского района</w:t>
            </w:r>
          </w:p>
        </w:tc>
      </w:tr>
      <w:tr w:rsidR="00E46C72" w:rsidRPr="007D3218" w14:paraId="0CEA47A4" w14:textId="77777777" w:rsidTr="008E06DE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4AA6C" w14:textId="77777777" w:rsidR="00E46C72" w:rsidRPr="007D3218" w:rsidRDefault="00E46C72" w:rsidP="008E06DE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AF15E" w14:textId="77777777" w:rsidR="00E46C72" w:rsidRPr="007D3218" w:rsidRDefault="00E46C72" w:rsidP="008E06DE">
            <w:pPr>
              <w:autoSpaceDN w:val="0"/>
              <w:textAlignment w:val="baseline"/>
              <w:rPr>
                <w:rFonts w:cs="Calibri"/>
                <w:kern w:val="3"/>
                <w:lang w:val="en-US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Реализация политики Рудьевского сельского поселения Отрадненского района  в сфере культуры и искусства, обеспечение,  сохранения, создания, распространения и освоения культурных ценностей и реализации прав граждан на участие в культурной жизни. Развитие потенциала молодёжи и его использование в интересах инновационного развития страны. Обеспечение развития библиотечного дела.</w:t>
            </w:r>
          </w:p>
        </w:tc>
      </w:tr>
      <w:tr w:rsidR="00E46C72" w:rsidRPr="007D3218" w14:paraId="2E043EED" w14:textId="77777777" w:rsidTr="008E06DE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B23AA" w14:textId="77777777" w:rsidR="00E46C72" w:rsidRPr="007D3218" w:rsidRDefault="00E46C72" w:rsidP="008E06DE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3F65E" w14:textId="77777777" w:rsidR="00E46C72" w:rsidRPr="007D3218" w:rsidRDefault="00E46C72" w:rsidP="008E06DE">
            <w:pPr>
              <w:autoSpaceDN w:val="0"/>
              <w:textAlignment w:val="baseline"/>
              <w:rPr>
                <w:kern w:val="3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Обеспечение деятельности МК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УК </w:t>
            </w:r>
            <w:r w:rsidRPr="007D3218">
              <w:rPr>
                <w:kern w:val="3"/>
                <w:sz w:val="28"/>
                <w:szCs w:val="28"/>
              </w:rPr>
              <w:t>«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СКО Рудьевского сельского поселения Отрадненского района"</w:t>
            </w:r>
          </w:p>
          <w:p w14:paraId="7CAF442B" w14:textId="77777777" w:rsidR="00E46C72" w:rsidRPr="007D3218" w:rsidRDefault="00E46C72" w:rsidP="008E06DE">
            <w:pPr>
              <w:autoSpaceDN w:val="0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Укрепление материально-технической базы учреждений</w:t>
            </w:r>
          </w:p>
          <w:p w14:paraId="6AD72585" w14:textId="77777777" w:rsidR="00E46C72" w:rsidRPr="007D3218" w:rsidRDefault="00E46C72" w:rsidP="008E06DE">
            <w:pPr>
              <w:autoSpaceDN w:val="0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Обеспечение высокого статуса работника культуры, стимулирование его деятельности (повышение заработной платы)</w:t>
            </w:r>
          </w:p>
          <w:p w14:paraId="5AC761EA" w14:textId="77777777" w:rsidR="00E46C72" w:rsidRPr="007D3218" w:rsidRDefault="00E46C72" w:rsidP="008E06DE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kern w:val="3"/>
                <w:sz w:val="28"/>
                <w:szCs w:val="28"/>
              </w:rPr>
              <w:t xml:space="preserve"> 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Увеличение заработной платы</w:t>
            </w:r>
          </w:p>
        </w:tc>
      </w:tr>
      <w:tr w:rsidR="00E46C72" w:rsidRPr="007D3218" w14:paraId="16E72362" w14:textId="77777777" w:rsidTr="008E06DE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D9AB" w14:textId="77777777" w:rsidR="00E46C72" w:rsidRPr="007D3218" w:rsidRDefault="00E46C72" w:rsidP="008E06DE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7194" w14:textId="77777777" w:rsidR="00E46C72" w:rsidRPr="007D3218" w:rsidRDefault="00E46C72" w:rsidP="008E06DE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kern w:val="3"/>
                <w:sz w:val="28"/>
                <w:szCs w:val="28"/>
                <w:lang w:val="en-US"/>
              </w:rPr>
              <w:t>201</w:t>
            </w:r>
            <w:r w:rsidRPr="007D3218">
              <w:rPr>
                <w:kern w:val="3"/>
                <w:sz w:val="28"/>
                <w:szCs w:val="28"/>
              </w:rPr>
              <w:t>6</w:t>
            </w:r>
            <w:r w:rsidRPr="007D3218">
              <w:rPr>
                <w:kern w:val="3"/>
                <w:sz w:val="28"/>
                <w:szCs w:val="28"/>
                <w:lang w:val="en-US"/>
              </w:rPr>
              <w:t>-201</w:t>
            </w:r>
            <w:r w:rsidRPr="007D3218">
              <w:rPr>
                <w:kern w:val="3"/>
                <w:sz w:val="28"/>
                <w:szCs w:val="28"/>
              </w:rPr>
              <w:t>8</w:t>
            </w:r>
            <w:r w:rsidRPr="007D3218">
              <w:rPr>
                <w:kern w:val="3"/>
                <w:sz w:val="28"/>
                <w:szCs w:val="28"/>
                <w:lang w:val="en-US"/>
              </w:rPr>
              <w:t xml:space="preserve"> 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годы</w:t>
            </w:r>
          </w:p>
          <w:p w14:paraId="770F095D" w14:textId="77777777" w:rsidR="00E46C72" w:rsidRPr="007D3218" w:rsidRDefault="00E46C72" w:rsidP="008E06DE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cs="Calibri"/>
                <w:kern w:val="3"/>
              </w:rPr>
              <w:t xml:space="preserve"> </w:t>
            </w:r>
            <w:r w:rsidRPr="007D3218">
              <w:rPr>
                <w:kern w:val="3"/>
                <w:sz w:val="28"/>
                <w:szCs w:val="28"/>
              </w:rPr>
              <w:t>один этап</w:t>
            </w:r>
          </w:p>
        </w:tc>
      </w:tr>
      <w:tr w:rsidR="00E46C72" w:rsidRPr="007D3218" w14:paraId="6AD960A7" w14:textId="77777777" w:rsidTr="008E06DE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51DF9" w14:textId="77777777" w:rsidR="00E46C72" w:rsidRPr="007D3218" w:rsidRDefault="00E46C72" w:rsidP="008E06DE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BBC36" w14:textId="77777777" w:rsidR="00E46C72" w:rsidRPr="007D3218" w:rsidRDefault="00E46C72" w:rsidP="008E06DE">
            <w:pPr>
              <w:autoSpaceDN w:val="0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Объемы  финансирования из бюджета сельского поселения -</w:t>
            </w:r>
            <w:r>
              <w:rPr>
                <w:kern w:val="3"/>
                <w:sz w:val="28"/>
                <w:szCs w:val="28"/>
              </w:rPr>
              <w:t>8790,3</w:t>
            </w:r>
            <w:r w:rsidRPr="007D3218">
              <w:rPr>
                <w:kern w:val="3"/>
                <w:sz w:val="28"/>
                <w:szCs w:val="28"/>
              </w:rPr>
              <w:t xml:space="preserve"> 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тысяч рублей, в том числе:</w:t>
            </w:r>
          </w:p>
          <w:p w14:paraId="6B904CE4" w14:textId="77777777" w:rsidR="00E46C72" w:rsidRPr="007D3218" w:rsidRDefault="00E46C72" w:rsidP="008E06DE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kern w:val="3"/>
                <w:sz w:val="28"/>
                <w:szCs w:val="28"/>
              </w:rPr>
              <w:t xml:space="preserve">2016 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год- 2594,5</w:t>
            </w:r>
            <w:r w:rsidRPr="007D3218">
              <w:rPr>
                <w:kern w:val="3"/>
                <w:sz w:val="28"/>
                <w:szCs w:val="28"/>
              </w:rPr>
              <w:t xml:space="preserve"> 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тысяч рублей;</w:t>
            </w:r>
          </w:p>
          <w:p w14:paraId="19E2A88A" w14:textId="77777777" w:rsidR="00E46C72" w:rsidRPr="007D3218" w:rsidRDefault="00E46C72" w:rsidP="008E06DE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kern w:val="3"/>
                <w:sz w:val="28"/>
                <w:szCs w:val="28"/>
              </w:rPr>
              <w:t xml:space="preserve">2017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год- 2871,2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тысяч рублей;</w:t>
            </w:r>
          </w:p>
          <w:p w14:paraId="27686437" w14:textId="77777777" w:rsidR="00E46C72" w:rsidRPr="007D3218" w:rsidRDefault="00E46C72" w:rsidP="008E06DE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kern w:val="3"/>
                <w:sz w:val="28"/>
                <w:szCs w:val="28"/>
              </w:rPr>
              <w:t xml:space="preserve">2018 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год-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3324,6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тысяч рублей.</w:t>
            </w:r>
          </w:p>
        </w:tc>
      </w:tr>
      <w:tr w:rsidR="00E46C72" w:rsidRPr="007D3218" w14:paraId="7C1FE30D" w14:textId="77777777" w:rsidTr="008E06DE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DDC3B" w14:textId="77777777" w:rsidR="00E46C72" w:rsidRPr="007D3218" w:rsidRDefault="00E46C72" w:rsidP="008E06DE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69D20" w14:textId="77777777" w:rsidR="00E46C72" w:rsidRPr="007D3218" w:rsidRDefault="00E46C72" w:rsidP="008E06DE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Администрация Рудьевского сельского поселения Отрадненского района.</w:t>
            </w:r>
          </w:p>
          <w:p w14:paraId="1356985D" w14:textId="77777777" w:rsidR="00E46C72" w:rsidRPr="007D3218" w:rsidRDefault="00E46C72" w:rsidP="008E06DE">
            <w:pPr>
              <w:autoSpaceDN w:val="0"/>
              <w:jc w:val="both"/>
              <w:textAlignment w:val="baseline"/>
              <w:rPr>
                <w:rFonts w:cs="Calibri"/>
                <w:kern w:val="3"/>
              </w:rPr>
            </w:pPr>
          </w:p>
        </w:tc>
      </w:tr>
    </w:tbl>
    <w:p w14:paraId="6E565D8F" w14:textId="77777777" w:rsidR="00E46C72" w:rsidRPr="007D3218" w:rsidRDefault="00E46C72" w:rsidP="00E46C72">
      <w:pPr>
        <w:pStyle w:val="a5"/>
        <w:jc w:val="center"/>
        <w:rPr>
          <w:b/>
          <w:sz w:val="28"/>
          <w:szCs w:val="28"/>
        </w:rPr>
      </w:pPr>
      <w:r w:rsidRPr="007D3218">
        <w:rPr>
          <w:b/>
          <w:sz w:val="28"/>
          <w:szCs w:val="28"/>
        </w:rPr>
        <w:t>Раздел 1. Обоснование необходимости разработки программы</w:t>
      </w:r>
      <w:r w:rsidRPr="007D3218">
        <w:rPr>
          <w:b/>
          <w:bCs/>
          <w:sz w:val="28"/>
          <w:szCs w:val="28"/>
        </w:rPr>
        <w:t>.</w:t>
      </w:r>
    </w:p>
    <w:p w14:paraId="02503043" w14:textId="77777777" w:rsidR="00E46C72" w:rsidRPr="007D3218" w:rsidRDefault="00E46C72" w:rsidP="00E46C72">
      <w:pPr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Проводимая в крае широкомасштабная модернизация всех сфер деятельности ставит задачи по совершенствованию стратегической политики в сфере культуры. Направленной на повышение качества обслуживания населения и расширение ассортимента предоставляемых социально-культурных услуг.</w:t>
      </w:r>
    </w:p>
    <w:p w14:paraId="595830D0" w14:textId="77777777" w:rsidR="00E46C72" w:rsidRPr="007D3218" w:rsidRDefault="00E46C72" w:rsidP="00E46C72">
      <w:pPr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На территории Рудьевского сельского поселения Отрадненского района осуществляют деятельность </w:t>
      </w:r>
      <w:r>
        <w:rPr>
          <w:sz w:val="28"/>
          <w:szCs w:val="28"/>
        </w:rPr>
        <w:t>1 (одно) учреждение культуры: МК</w:t>
      </w:r>
      <w:r w:rsidRPr="007D3218">
        <w:rPr>
          <w:sz w:val="28"/>
          <w:szCs w:val="28"/>
        </w:rPr>
        <w:t>УК «СКО Рудьевского сельского поселения» . В учреждении работают всего10 человек.</w:t>
      </w:r>
    </w:p>
    <w:p w14:paraId="2755776E" w14:textId="77777777" w:rsidR="00E46C72" w:rsidRPr="007D3218" w:rsidRDefault="00E46C72" w:rsidP="00E46C72">
      <w:pPr>
        <w:jc w:val="both"/>
        <w:rPr>
          <w:sz w:val="28"/>
          <w:szCs w:val="28"/>
        </w:rPr>
      </w:pPr>
      <w:r w:rsidRPr="007D3218">
        <w:rPr>
          <w:sz w:val="28"/>
          <w:szCs w:val="28"/>
        </w:rPr>
        <w:t>Процессы информатизации современной жизни настоятельно требуют от учреждений культуры, искусства и кинематографии края внедрения информационных технологий с целью более оперативного и качественного удовлетворения запросов посетителей.</w:t>
      </w:r>
    </w:p>
    <w:p w14:paraId="14D3759B" w14:textId="77777777" w:rsidR="00E46C72" w:rsidRPr="007D3218" w:rsidRDefault="00E46C72" w:rsidP="00E46C72">
      <w:pPr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Действующее законодательство предъявляет повышенные требования к созданию безопасных условий хранения и экспонирования музейных коллекций, их эффективного использования в научно-исследовательских, реализации актуальных проектов в области музейного дела. Требует совершенствования также деятельность по созданию безопасных условий хранения и использования библиотечных фондов, обеспечения безопасности участников массовых культурно-досуговых мероприятий. </w:t>
      </w:r>
    </w:p>
    <w:p w14:paraId="0F536918" w14:textId="77777777" w:rsidR="00E46C72" w:rsidRPr="007D3218" w:rsidRDefault="00E46C72" w:rsidP="00E46C72">
      <w:pPr>
        <w:jc w:val="both"/>
        <w:rPr>
          <w:sz w:val="28"/>
          <w:szCs w:val="28"/>
        </w:rPr>
      </w:pPr>
    </w:p>
    <w:p w14:paraId="0DF37086" w14:textId="77777777" w:rsidR="00E46C72" w:rsidRPr="007D3218" w:rsidRDefault="00E46C72" w:rsidP="00E46C72">
      <w:pPr>
        <w:autoSpaceDE w:val="0"/>
        <w:autoSpaceDN w:val="0"/>
        <w:adjustRightInd w:val="0"/>
        <w:ind w:firstLine="48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D3218">
        <w:rPr>
          <w:rFonts w:ascii="Times New Roman CYR" w:hAnsi="Times New Roman CYR" w:cs="Times New Roman CYR"/>
          <w:b/>
          <w:bCs/>
          <w:sz w:val="28"/>
          <w:szCs w:val="28"/>
        </w:rPr>
        <w:t>Раздел 2. Цель и основные задачи программы</w:t>
      </w:r>
    </w:p>
    <w:p w14:paraId="4F307E00" w14:textId="77777777" w:rsidR="00E46C72" w:rsidRPr="007D3218" w:rsidRDefault="00E46C72" w:rsidP="00E46C72">
      <w:pPr>
        <w:autoSpaceDE w:val="0"/>
        <w:autoSpaceDN w:val="0"/>
        <w:adjustRightInd w:val="0"/>
        <w:ind w:firstLine="480"/>
        <w:jc w:val="both"/>
        <w:rPr>
          <w:rFonts w:ascii="Times New Roman CYR" w:hAnsi="Times New Roman CYR" w:cs="Times New Roman CYR"/>
          <w:sz w:val="28"/>
          <w:szCs w:val="28"/>
        </w:rPr>
      </w:pPr>
      <w:r w:rsidRPr="007D3218">
        <w:rPr>
          <w:rFonts w:ascii="Times New Roman CYR" w:hAnsi="Times New Roman CYR" w:cs="Times New Roman CYR"/>
          <w:sz w:val="28"/>
          <w:szCs w:val="28"/>
        </w:rPr>
        <w:t>Программа разработана в целях повышения эффективности организационного, нормативно-правового и финансового обеспечения, развития и укрепл</w:t>
      </w:r>
      <w:r>
        <w:rPr>
          <w:rFonts w:ascii="Times New Roman CYR" w:hAnsi="Times New Roman CYR" w:cs="Times New Roman CYR"/>
          <w:sz w:val="28"/>
          <w:szCs w:val="28"/>
        </w:rPr>
        <w:t>ения материально-технической  МК</w:t>
      </w:r>
      <w:r w:rsidRPr="007D3218">
        <w:rPr>
          <w:rFonts w:ascii="Times New Roman CYR" w:hAnsi="Times New Roman CYR" w:cs="Times New Roman CYR"/>
          <w:sz w:val="28"/>
          <w:szCs w:val="28"/>
        </w:rPr>
        <w:t xml:space="preserve">УК </w:t>
      </w:r>
      <w:r w:rsidRPr="007D3218">
        <w:rPr>
          <w:sz w:val="28"/>
          <w:szCs w:val="28"/>
        </w:rPr>
        <w:t>«</w:t>
      </w:r>
      <w:r w:rsidRPr="007D3218">
        <w:rPr>
          <w:rFonts w:ascii="Times New Roman CYR" w:hAnsi="Times New Roman CYR" w:cs="Times New Roman CYR"/>
          <w:sz w:val="28"/>
          <w:szCs w:val="28"/>
        </w:rPr>
        <w:t>СКО</w:t>
      </w:r>
      <w:r w:rsidRPr="007D3218">
        <w:rPr>
          <w:sz w:val="28"/>
          <w:szCs w:val="28"/>
        </w:rPr>
        <w:t xml:space="preserve">». </w:t>
      </w:r>
      <w:r w:rsidRPr="007D3218">
        <w:rPr>
          <w:rFonts w:ascii="Times New Roman CYR" w:hAnsi="Times New Roman CYR" w:cs="Times New Roman CYR"/>
          <w:sz w:val="28"/>
          <w:szCs w:val="28"/>
        </w:rPr>
        <w:t>В связи с тем, что для жителей сельского поселения муниципальные учреждения культуры являются основным источником культурной деятельности и организации досуга, Программа сориентирована на основополагающие роли культуры  в социально-</w:t>
      </w:r>
      <w:r w:rsidRPr="007D3218">
        <w:rPr>
          <w:rFonts w:ascii="Times New Roman CYR" w:hAnsi="Times New Roman CYR" w:cs="Times New Roman CYR"/>
          <w:sz w:val="28"/>
          <w:szCs w:val="28"/>
        </w:rPr>
        <w:lastRenderedPageBreak/>
        <w:t>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 В ходе реализации программы планируется решение следующих задач:</w:t>
      </w:r>
    </w:p>
    <w:p w14:paraId="125E9E1E" w14:textId="77777777" w:rsidR="00E46C72" w:rsidRPr="007D3218" w:rsidRDefault="00E46C72" w:rsidP="00E46C72">
      <w:pPr>
        <w:autoSpaceDE w:val="0"/>
        <w:autoSpaceDN w:val="0"/>
        <w:adjustRightInd w:val="0"/>
        <w:ind w:firstLine="480"/>
        <w:jc w:val="both"/>
        <w:rPr>
          <w:rFonts w:ascii="Times New Roman CYR" w:hAnsi="Times New Roman CYR" w:cs="Times New Roman CYR"/>
          <w:sz w:val="28"/>
          <w:szCs w:val="28"/>
        </w:rPr>
      </w:pPr>
      <w:r w:rsidRPr="007D3218">
        <w:rPr>
          <w:rFonts w:ascii="Times New Roman CYR" w:hAnsi="Times New Roman CYR" w:cs="Times New Roman CYR"/>
          <w:sz w:val="28"/>
          <w:szCs w:val="28"/>
        </w:rPr>
        <w:t>материально-техниче</w:t>
      </w:r>
      <w:r>
        <w:rPr>
          <w:rFonts w:ascii="Times New Roman CYR" w:hAnsi="Times New Roman CYR" w:cs="Times New Roman CYR"/>
          <w:sz w:val="28"/>
          <w:szCs w:val="28"/>
        </w:rPr>
        <w:t>ское обеспечение деятельности МК</w:t>
      </w:r>
      <w:r w:rsidRPr="007D3218">
        <w:rPr>
          <w:rFonts w:ascii="Times New Roman CYR" w:hAnsi="Times New Roman CYR" w:cs="Times New Roman CYR"/>
          <w:sz w:val="28"/>
          <w:szCs w:val="28"/>
        </w:rPr>
        <w:t xml:space="preserve">УК </w:t>
      </w:r>
      <w:r w:rsidRPr="007D3218">
        <w:rPr>
          <w:sz w:val="28"/>
          <w:szCs w:val="28"/>
        </w:rPr>
        <w:t>«</w:t>
      </w:r>
      <w:r w:rsidRPr="007D3218">
        <w:rPr>
          <w:rFonts w:ascii="Times New Roman CYR" w:hAnsi="Times New Roman CYR" w:cs="Times New Roman CYR"/>
          <w:sz w:val="28"/>
          <w:szCs w:val="28"/>
        </w:rPr>
        <w:t>СКО</w:t>
      </w:r>
      <w:r w:rsidRPr="007D3218">
        <w:rPr>
          <w:sz w:val="28"/>
          <w:szCs w:val="28"/>
        </w:rPr>
        <w:t xml:space="preserve">» </w:t>
      </w:r>
      <w:r w:rsidRPr="007D3218">
        <w:rPr>
          <w:rFonts w:ascii="Times New Roman CYR" w:hAnsi="Times New Roman CYR" w:cs="Times New Roman CYR"/>
          <w:sz w:val="28"/>
          <w:szCs w:val="28"/>
        </w:rPr>
        <w:t>в соответствии с потребностью, заявленной в установленном нормативными документами порядке;</w:t>
      </w:r>
    </w:p>
    <w:p w14:paraId="52E4AFC0" w14:textId="77777777" w:rsidR="00E46C72" w:rsidRPr="007D3218" w:rsidRDefault="00E46C72" w:rsidP="00E46C72">
      <w:pPr>
        <w:autoSpaceDE w:val="0"/>
        <w:autoSpaceDN w:val="0"/>
        <w:adjustRightInd w:val="0"/>
        <w:ind w:firstLine="480"/>
        <w:jc w:val="both"/>
        <w:rPr>
          <w:rFonts w:ascii="Times New Roman CYR" w:hAnsi="Times New Roman CYR" w:cs="Times New Roman CYR"/>
          <w:sz w:val="28"/>
          <w:szCs w:val="28"/>
        </w:rPr>
      </w:pPr>
      <w:r w:rsidRPr="007D3218">
        <w:rPr>
          <w:rFonts w:ascii="Times New Roman CYR" w:hAnsi="Times New Roman CYR" w:cs="Times New Roman CYR"/>
          <w:sz w:val="28"/>
          <w:szCs w:val="28"/>
        </w:rPr>
        <w:t>своевременное и полное обеспечение денежным содержанием и дополни</w:t>
      </w:r>
      <w:r>
        <w:rPr>
          <w:rFonts w:ascii="Times New Roman CYR" w:hAnsi="Times New Roman CYR" w:cs="Times New Roman CYR"/>
          <w:sz w:val="28"/>
          <w:szCs w:val="28"/>
        </w:rPr>
        <w:t>тельными выплатами работникам МК</w:t>
      </w:r>
      <w:r w:rsidRPr="007D3218">
        <w:rPr>
          <w:rFonts w:ascii="Times New Roman CYR" w:hAnsi="Times New Roman CYR" w:cs="Times New Roman CYR"/>
          <w:sz w:val="28"/>
          <w:szCs w:val="28"/>
        </w:rPr>
        <w:t xml:space="preserve">УК </w:t>
      </w:r>
      <w:r w:rsidRPr="007D3218">
        <w:rPr>
          <w:sz w:val="28"/>
          <w:szCs w:val="28"/>
        </w:rPr>
        <w:t>«</w:t>
      </w:r>
      <w:r w:rsidRPr="007D3218">
        <w:rPr>
          <w:rFonts w:ascii="Times New Roman CYR" w:hAnsi="Times New Roman CYR" w:cs="Times New Roman CYR"/>
          <w:sz w:val="28"/>
          <w:szCs w:val="28"/>
        </w:rPr>
        <w:t>СКО</w:t>
      </w:r>
      <w:r w:rsidRPr="007D3218">
        <w:rPr>
          <w:sz w:val="28"/>
          <w:szCs w:val="28"/>
        </w:rPr>
        <w:t xml:space="preserve">», </w:t>
      </w:r>
      <w:r w:rsidRPr="007D3218">
        <w:rPr>
          <w:rFonts w:ascii="Times New Roman CYR" w:hAnsi="Times New Roman CYR" w:cs="Times New Roman CYR"/>
          <w:sz w:val="28"/>
          <w:szCs w:val="28"/>
        </w:rPr>
        <w:t xml:space="preserve">начисление и перечисление денежных средств по страховым взносам в соответствии с действующими нормативно-правовыми актами; </w:t>
      </w:r>
    </w:p>
    <w:p w14:paraId="2A374433" w14:textId="77777777" w:rsidR="00E46C72" w:rsidRPr="007D3218" w:rsidRDefault="00E46C72" w:rsidP="00E46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218">
        <w:rPr>
          <w:rFonts w:ascii="Times New Roman CYR" w:hAnsi="Times New Roman CYR" w:cs="Times New Roman CYR"/>
          <w:sz w:val="28"/>
          <w:szCs w:val="28"/>
        </w:rPr>
        <w:t>информаци</w:t>
      </w:r>
      <w:r>
        <w:rPr>
          <w:rFonts w:ascii="Times New Roman CYR" w:hAnsi="Times New Roman CYR" w:cs="Times New Roman CYR"/>
          <w:sz w:val="28"/>
          <w:szCs w:val="28"/>
        </w:rPr>
        <w:t>онное обеспечение  работников МК</w:t>
      </w:r>
      <w:r w:rsidRPr="007D3218">
        <w:rPr>
          <w:rFonts w:ascii="Times New Roman CYR" w:hAnsi="Times New Roman CYR" w:cs="Times New Roman CYR"/>
          <w:sz w:val="28"/>
          <w:szCs w:val="28"/>
        </w:rPr>
        <w:t xml:space="preserve">УК </w:t>
      </w:r>
      <w:r w:rsidRPr="007D3218">
        <w:rPr>
          <w:sz w:val="28"/>
          <w:szCs w:val="28"/>
        </w:rPr>
        <w:t>«</w:t>
      </w:r>
      <w:r w:rsidRPr="007D3218">
        <w:rPr>
          <w:rFonts w:ascii="Times New Roman CYR" w:hAnsi="Times New Roman CYR" w:cs="Times New Roman CYR"/>
          <w:sz w:val="28"/>
          <w:szCs w:val="28"/>
        </w:rPr>
        <w:t>СКО</w:t>
      </w:r>
      <w:r w:rsidRPr="007D3218">
        <w:rPr>
          <w:sz w:val="28"/>
          <w:szCs w:val="28"/>
        </w:rPr>
        <w:t>»»</w:t>
      </w:r>
    </w:p>
    <w:p w14:paraId="25401E23" w14:textId="77777777" w:rsidR="00E46C72" w:rsidRPr="007D3218" w:rsidRDefault="00E46C72" w:rsidP="00E46C7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D3218">
        <w:rPr>
          <w:rFonts w:ascii="Times New Roman CYR" w:hAnsi="Times New Roman CYR" w:cs="Times New Roman CYR"/>
          <w:sz w:val="28"/>
          <w:szCs w:val="28"/>
        </w:rPr>
        <w:t>обеспечение высокого статуса работника культуры, стимулирование его деятельности;</w:t>
      </w:r>
    </w:p>
    <w:p w14:paraId="27D0F4BD" w14:textId="77777777" w:rsidR="00E46C72" w:rsidRPr="007D3218" w:rsidRDefault="00E46C72" w:rsidP="00E46C7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D3218">
        <w:rPr>
          <w:rFonts w:ascii="Times New Roman CYR" w:hAnsi="Times New Roman CYR" w:cs="Times New Roman CYR"/>
          <w:sz w:val="28"/>
          <w:szCs w:val="28"/>
        </w:rPr>
        <w:t>приумножение духовно-нравственного потенциала общества, приобщение населения к духовным ценностям;</w:t>
      </w:r>
    </w:p>
    <w:p w14:paraId="1649D034" w14:textId="77777777" w:rsidR="00E46C72" w:rsidRPr="007D3218" w:rsidRDefault="00E46C72" w:rsidP="00E46C7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D3218">
        <w:rPr>
          <w:rFonts w:ascii="Times New Roman CYR" w:hAnsi="Times New Roman CYR" w:cs="Times New Roman CYR"/>
          <w:sz w:val="28"/>
          <w:szCs w:val="28"/>
        </w:rPr>
        <w:t>повышение роли культуры в укреплении институтов гражданского общества, формирование социально активной личности.</w:t>
      </w:r>
    </w:p>
    <w:tbl>
      <w:tblPr>
        <w:tblW w:w="999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0"/>
        <w:gridCol w:w="909"/>
        <w:gridCol w:w="2630"/>
        <w:gridCol w:w="3402"/>
        <w:gridCol w:w="2977"/>
      </w:tblGrid>
      <w:tr w:rsidR="00E46C72" w:rsidRPr="007D3218" w14:paraId="556F4DBB" w14:textId="77777777" w:rsidTr="008E06DE">
        <w:tc>
          <w:tcPr>
            <w:tcW w:w="9998" w:type="dxa"/>
            <w:gridSpan w:val="5"/>
            <w:shd w:val="clear" w:color="auto" w:fill="auto"/>
          </w:tcPr>
          <w:p w14:paraId="28C510B1" w14:textId="77777777" w:rsidR="00E46C72" w:rsidRPr="007D3218" w:rsidRDefault="00E46C72" w:rsidP="008E06DE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D3218">
              <w:rPr>
                <w:b/>
                <w:sz w:val="28"/>
                <w:szCs w:val="28"/>
              </w:rPr>
              <w:t>Раздел 3. Срок реализации программы.</w:t>
            </w:r>
          </w:p>
          <w:p w14:paraId="2B1E19D0" w14:textId="77777777" w:rsidR="00E46C72" w:rsidRPr="007D3218" w:rsidRDefault="00E46C72" w:rsidP="008E06DE">
            <w:pPr>
              <w:pStyle w:val="a5"/>
              <w:jc w:val="both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>Срок реализации муниципальной программы 2016 - 2018 годы.</w:t>
            </w:r>
          </w:p>
          <w:p w14:paraId="3CD10D4A" w14:textId="77777777" w:rsidR="00E46C72" w:rsidRPr="007D3218" w:rsidRDefault="00E46C72" w:rsidP="008E06DE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D3218">
              <w:rPr>
                <w:b/>
                <w:sz w:val="28"/>
                <w:szCs w:val="28"/>
              </w:rPr>
              <w:t>Раздел 4. Ресурсное обеспечение Программы.</w:t>
            </w:r>
          </w:p>
          <w:p w14:paraId="3AF7A9B9" w14:textId="77777777" w:rsidR="00E46C72" w:rsidRPr="007D3218" w:rsidRDefault="00E46C72" w:rsidP="008E06DE">
            <w:pPr>
              <w:keepNext/>
              <w:keepLines/>
              <w:ind w:firstLine="708"/>
              <w:jc w:val="both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>Ресурсное обеспечение муниципальной программы осуществляется за счет бюджета поселения.</w:t>
            </w:r>
          </w:p>
          <w:p w14:paraId="4A36EFE1" w14:textId="77777777" w:rsidR="00E46C72" w:rsidRPr="007D3218" w:rsidRDefault="00E46C72" w:rsidP="008E06DE">
            <w:pPr>
              <w:keepNext/>
              <w:keepLines/>
              <w:ind w:firstLine="708"/>
              <w:jc w:val="both"/>
              <w:rPr>
                <w:rFonts w:eastAsia="Lucida Sans Unicode" w:cs="Tahoma"/>
                <w:kern w:val="3"/>
                <w:sz w:val="28"/>
                <w:szCs w:val="28"/>
              </w:rPr>
            </w:pPr>
            <w:r w:rsidRPr="007D3218">
              <w:rPr>
                <w:rFonts w:eastAsia="Lucida Sans Unicode" w:cs="Tahoma"/>
                <w:kern w:val="3"/>
                <w:sz w:val="28"/>
                <w:szCs w:val="28"/>
              </w:rPr>
              <w:t>Общий объем бюджетных ассигнований муниципальной программы за счет средств бюджета поселения составляет 5437,3 тыс. рублей, в том числе по годам:</w:t>
            </w:r>
          </w:p>
          <w:p w14:paraId="389D6421" w14:textId="77777777" w:rsidR="00E46C72" w:rsidRPr="007D3218" w:rsidRDefault="00E46C72" w:rsidP="008E06DE">
            <w:pPr>
              <w:keepNext/>
              <w:keepLines/>
              <w:ind w:firstLine="567"/>
              <w:jc w:val="both"/>
              <w:rPr>
                <w:rFonts w:eastAsia="Lucida Sans Unicode" w:cs="Tahoma"/>
                <w:kern w:val="3"/>
                <w:sz w:val="28"/>
                <w:szCs w:val="28"/>
              </w:rPr>
            </w:pPr>
          </w:p>
          <w:p w14:paraId="09171438" w14:textId="77777777" w:rsidR="00E46C72" w:rsidRPr="007D3218" w:rsidRDefault="00E46C72" w:rsidP="008E06DE">
            <w:pPr>
              <w:keepNext/>
              <w:keepLines/>
              <w:ind w:firstLine="567"/>
              <w:jc w:val="both"/>
              <w:rPr>
                <w:sz w:val="28"/>
                <w:szCs w:val="28"/>
              </w:rPr>
            </w:pPr>
            <w:r w:rsidRPr="007D3218">
              <w:rPr>
                <w:rFonts w:eastAsia="Lucida Sans Unicode" w:cs="Tahoma"/>
                <w:kern w:val="3"/>
                <w:sz w:val="28"/>
                <w:szCs w:val="28"/>
              </w:rPr>
              <w:t xml:space="preserve">Финансирование мероприятий муниципальной программы осуществляется в форме бюджетных ассигнований на закупку товаров, работ и услуг для муниципальных нужд (за исключением бюджетных ассигнований для </w:t>
            </w:r>
          </w:p>
        </w:tc>
      </w:tr>
      <w:tr w:rsidR="00E46C72" w:rsidRPr="007D3218" w14:paraId="4C850C02" w14:textId="77777777" w:rsidTr="008E0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</w:trPr>
        <w:tc>
          <w:tcPr>
            <w:tcW w:w="909" w:type="dxa"/>
            <w:shd w:val="clear" w:color="auto" w:fill="auto"/>
          </w:tcPr>
          <w:p w14:paraId="2A05F147" w14:textId="77777777" w:rsidR="00E46C72" w:rsidRPr="007D3218" w:rsidRDefault="00E46C72" w:rsidP="008E06DE">
            <w:r w:rsidRPr="007D3218">
              <w:t>год</w:t>
            </w:r>
          </w:p>
        </w:tc>
        <w:tc>
          <w:tcPr>
            <w:tcW w:w="2630" w:type="dxa"/>
            <w:shd w:val="clear" w:color="auto" w:fill="auto"/>
          </w:tcPr>
          <w:p w14:paraId="4105EB50" w14:textId="77777777" w:rsidR="00E46C72" w:rsidRPr="007D3218" w:rsidRDefault="00E46C72" w:rsidP="008E06DE">
            <w:r w:rsidRPr="007D3218">
              <w:t>всего</w:t>
            </w:r>
          </w:p>
        </w:tc>
        <w:tc>
          <w:tcPr>
            <w:tcW w:w="3402" w:type="dxa"/>
            <w:shd w:val="clear" w:color="auto" w:fill="auto"/>
          </w:tcPr>
          <w:p w14:paraId="1B213096" w14:textId="77777777" w:rsidR="00E46C72" w:rsidRPr="007D3218" w:rsidRDefault="00E46C72" w:rsidP="008E06DE">
            <w:r w:rsidRPr="007D3218">
              <w:t>Бюджет поселения</w:t>
            </w:r>
          </w:p>
        </w:tc>
        <w:tc>
          <w:tcPr>
            <w:tcW w:w="2977" w:type="dxa"/>
            <w:shd w:val="clear" w:color="auto" w:fill="auto"/>
          </w:tcPr>
          <w:p w14:paraId="635199C5" w14:textId="77777777" w:rsidR="00E46C72" w:rsidRPr="007D3218" w:rsidRDefault="00E46C72" w:rsidP="008E06DE">
            <w:r w:rsidRPr="007D3218">
              <w:t>Краевой бюджет</w:t>
            </w:r>
          </w:p>
        </w:tc>
      </w:tr>
      <w:tr w:rsidR="00E46C72" w:rsidRPr="007D3218" w14:paraId="7472ECD0" w14:textId="77777777" w:rsidTr="008E0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</w:trPr>
        <w:tc>
          <w:tcPr>
            <w:tcW w:w="909" w:type="dxa"/>
            <w:shd w:val="clear" w:color="auto" w:fill="auto"/>
          </w:tcPr>
          <w:p w14:paraId="272A82B8" w14:textId="77777777" w:rsidR="00E46C72" w:rsidRPr="007D3218" w:rsidRDefault="00E46C72" w:rsidP="008E06DE">
            <w:pPr>
              <w:jc w:val="center"/>
            </w:pPr>
            <w:r w:rsidRPr="007D3218">
              <w:t>2016</w:t>
            </w:r>
          </w:p>
        </w:tc>
        <w:tc>
          <w:tcPr>
            <w:tcW w:w="2630" w:type="dxa"/>
            <w:shd w:val="clear" w:color="auto" w:fill="auto"/>
          </w:tcPr>
          <w:p w14:paraId="24E58617" w14:textId="77777777" w:rsidR="00E46C72" w:rsidRPr="007D3218" w:rsidRDefault="00E46C72" w:rsidP="008E06DE">
            <w:r w:rsidRPr="007D3218">
              <w:t>2594,5</w:t>
            </w:r>
          </w:p>
        </w:tc>
        <w:tc>
          <w:tcPr>
            <w:tcW w:w="3402" w:type="dxa"/>
            <w:shd w:val="clear" w:color="auto" w:fill="auto"/>
          </w:tcPr>
          <w:p w14:paraId="1455F181" w14:textId="77777777" w:rsidR="00E46C72" w:rsidRPr="007D3218" w:rsidRDefault="00E46C72" w:rsidP="008E06DE">
            <w:pPr>
              <w:jc w:val="center"/>
            </w:pPr>
            <w:r w:rsidRPr="007D3218">
              <w:t>2594,5</w:t>
            </w:r>
          </w:p>
        </w:tc>
        <w:tc>
          <w:tcPr>
            <w:tcW w:w="2977" w:type="dxa"/>
            <w:shd w:val="clear" w:color="auto" w:fill="auto"/>
          </w:tcPr>
          <w:p w14:paraId="401EB0D7" w14:textId="77777777" w:rsidR="00E46C72" w:rsidRPr="007D3218" w:rsidRDefault="00E46C72" w:rsidP="008E06DE">
            <w:pPr>
              <w:jc w:val="center"/>
            </w:pPr>
            <w:r w:rsidRPr="007D3218">
              <w:t>0,0</w:t>
            </w:r>
          </w:p>
        </w:tc>
      </w:tr>
      <w:tr w:rsidR="00E46C72" w:rsidRPr="007D3218" w14:paraId="45CD7D86" w14:textId="77777777" w:rsidTr="008E0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</w:trPr>
        <w:tc>
          <w:tcPr>
            <w:tcW w:w="909" w:type="dxa"/>
            <w:shd w:val="clear" w:color="auto" w:fill="auto"/>
          </w:tcPr>
          <w:p w14:paraId="77F3D70D" w14:textId="77777777" w:rsidR="00E46C72" w:rsidRPr="007D3218" w:rsidRDefault="00E46C72" w:rsidP="008E06DE">
            <w:pPr>
              <w:jc w:val="center"/>
            </w:pPr>
            <w:r w:rsidRPr="007D3218">
              <w:t>2017</w:t>
            </w:r>
          </w:p>
        </w:tc>
        <w:tc>
          <w:tcPr>
            <w:tcW w:w="2630" w:type="dxa"/>
            <w:shd w:val="clear" w:color="auto" w:fill="auto"/>
          </w:tcPr>
          <w:p w14:paraId="608E18B7" w14:textId="77777777" w:rsidR="00E46C72" w:rsidRPr="007D3218" w:rsidRDefault="00E46C72" w:rsidP="008E06DE">
            <w:r w:rsidRPr="007D3218">
              <w:t>2832,2</w:t>
            </w:r>
          </w:p>
        </w:tc>
        <w:tc>
          <w:tcPr>
            <w:tcW w:w="3402" w:type="dxa"/>
            <w:shd w:val="clear" w:color="auto" w:fill="auto"/>
          </w:tcPr>
          <w:p w14:paraId="4656FC39" w14:textId="77777777" w:rsidR="00E46C72" w:rsidRPr="007D3218" w:rsidRDefault="00E46C72" w:rsidP="008E06DE">
            <w:pPr>
              <w:jc w:val="center"/>
            </w:pPr>
            <w:r w:rsidRPr="007D3218">
              <w:t>2832,2</w:t>
            </w:r>
          </w:p>
        </w:tc>
        <w:tc>
          <w:tcPr>
            <w:tcW w:w="2977" w:type="dxa"/>
            <w:shd w:val="clear" w:color="auto" w:fill="auto"/>
          </w:tcPr>
          <w:p w14:paraId="1216E516" w14:textId="77777777" w:rsidR="00E46C72" w:rsidRDefault="00E46C72" w:rsidP="008E06DE">
            <w:pPr>
              <w:jc w:val="center"/>
            </w:pPr>
            <w:r>
              <w:t>958,5</w:t>
            </w:r>
          </w:p>
          <w:p w14:paraId="135F3052" w14:textId="77777777" w:rsidR="00E46C72" w:rsidRPr="007D3218" w:rsidRDefault="00E46C72" w:rsidP="008E06DE">
            <w:pPr>
              <w:jc w:val="center"/>
            </w:pPr>
          </w:p>
        </w:tc>
      </w:tr>
      <w:tr w:rsidR="00E46C72" w:rsidRPr="007D3218" w14:paraId="1C3B9770" w14:textId="77777777" w:rsidTr="008E0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</w:trPr>
        <w:tc>
          <w:tcPr>
            <w:tcW w:w="909" w:type="dxa"/>
            <w:shd w:val="clear" w:color="auto" w:fill="auto"/>
          </w:tcPr>
          <w:p w14:paraId="77555F4F" w14:textId="77777777" w:rsidR="00E46C72" w:rsidRPr="007D3218" w:rsidRDefault="00E46C72" w:rsidP="008E06DE">
            <w:pPr>
              <w:jc w:val="center"/>
            </w:pPr>
            <w:r w:rsidRPr="007D3218">
              <w:t>2018</w:t>
            </w:r>
          </w:p>
        </w:tc>
        <w:tc>
          <w:tcPr>
            <w:tcW w:w="2630" w:type="dxa"/>
            <w:shd w:val="clear" w:color="auto" w:fill="auto"/>
          </w:tcPr>
          <w:p w14:paraId="21364D8A" w14:textId="77777777" w:rsidR="00E46C72" w:rsidRPr="007D3218" w:rsidRDefault="00E46C72" w:rsidP="008E06DE">
            <w:r>
              <w:t>3324,6</w:t>
            </w:r>
          </w:p>
        </w:tc>
        <w:tc>
          <w:tcPr>
            <w:tcW w:w="3402" w:type="dxa"/>
            <w:shd w:val="clear" w:color="auto" w:fill="auto"/>
          </w:tcPr>
          <w:p w14:paraId="3B497A14" w14:textId="77777777" w:rsidR="00E46C72" w:rsidRPr="007D3218" w:rsidRDefault="00E46C72" w:rsidP="008E06DE">
            <w:pPr>
              <w:jc w:val="center"/>
            </w:pPr>
            <w:r>
              <w:t>1784,0</w:t>
            </w:r>
          </w:p>
        </w:tc>
        <w:tc>
          <w:tcPr>
            <w:tcW w:w="2977" w:type="dxa"/>
            <w:shd w:val="clear" w:color="auto" w:fill="auto"/>
          </w:tcPr>
          <w:p w14:paraId="0CDD2E08" w14:textId="77777777" w:rsidR="00E46C72" w:rsidRPr="007D3218" w:rsidRDefault="00E46C72" w:rsidP="008E06DE">
            <w:pPr>
              <w:jc w:val="center"/>
            </w:pPr>
            <w:r>
              <w:t>1540,6</w:t>
            </w:r>
          </w:p>
        </w:tc>
      </w:tr>
      <w:tr w:rsidR="00E46C72" w:rsidRPr="007D3218" w14:paraId="49A273E8" w14:textId="77777777" w:rsidTr="008E0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</w:trPr>
        <w:tc>
          <w:tcPr>
            <w:tcW w:w="909" w:type="dxa"/>
            <w:shd w:val="clear" w:color="auto" w:fill="auto"/>
          </w:tcPr>
          <w:p w14:paraId="352D75CF" w14:textId="77777777" w:rsidR="00E46C72" w:rsidRPr="007D3218" w:rsidRDefault="00E46C72" w:rsidP="008E06DE">
            <w:pPr>
              <w:jc w:val="center"/>
            </w:pPr>
            <w:r w:rsidRPr="007D3218">
              <w:t>итого</w:t>
            </w:r>
          </w:p>
        </w:tc>
        <w:tc>
          <w:tcPr>
            <w:tcW w:w="2630" w:type="dxa"/>
            <w:shd w:val="clear" w:color="auto" w:fill="auto"/>
          </w:tcPr>
          <w:p w14:paraId="2C0D6309" w14:textId="77777777" w:rsidR="00E46C72" w:rsidRPr="007D3218" w:rsidRDefault="00E46C72" w:rsidP="008E06DE">
            <w:r w:rsidRPr="007D3218">
              <w:t>8344,1</w:t>
            </w:r>
          </w:p>
        </w:tc>
        <w:tc>
          <w:tcPr>
            <w:tcW w:w="3402" w:type="dxa"/>
            <w:shd w:val="clear" w:color="auto" w:fill="auto"/>
          </w:tcPr>
          <w:p w14:paraId="189D2C22" w14:textId="77777777" w:rsidR="00E46C72" w:rsidRPr="007D3218" w:rsidRDefault="00E46C72" w:rsidP="008E06DE">
            <w:pPr>
              <w:jc w:val="center"/>
            </w:pPr>
            <w:r w:rsidRPr="007D3218">
              <w:t>8344,1</w:t>
            </w:r>
          </w:p>
        </w:tc>
        <w:tc>
          <w:tcPr>
            <w:tcW w:w="2977" w:type="dxa"/>
            <w:shd w:val="clear" w:color="auto" w:fill="auto"/>
          </w:tcPr>
          <w:p w14:paraId="60B2E25A" w14:textId="77777777" w:rsidR="00E46C72" w:rsidRPr="007D3218" w:rsidRDefault="00E46C72" w:rsidP="008E06DE">
            <w:pPr>
              <w:jc w:val="center"/>
            </w:pPr>
            <w:r w:rsidRPr="007D3218">
              <w:t>0,0</w:t>
            </w:r>
          </w:p>
        </w:tc>
      </w:tr>
    </w:tbl>
    <w:p w14:paraId="7845639E" w14:textId="77777777" w:rsidR="00E46C72" w:rsidRPr="007D3218" w:rsidRDefault="00E46C72" w:rsidP="00E46C72">
      <w:pPr>
        <w:pStyle w:val="a5"/>
        <w:spacing w:after="0"/>
        <w:jc w:val="center"/>
        <w:rPr>
          <w:sz w:val="28"/>
          <w:szCs w:val="28"/>
        </w:rPr>
      </w:pPr>
      <w:r w:rsidRPr="007D3218">
        <w:rPr>
          <w:b/>
          <w:bCs/>
          <w:sz w:val="28"/>
          <w:szCs w:val="28"/>
        </w:rPr>
        <w:t>Раздел 5. Перечень программных мероприятий.</w:t>
      </w:r>
    </w:p>
    <w:p w14:paraId="190BAA86" w14:textId="77777777" w:rsidR="00E46C72" w:rsidRPr="007D3218" w:rsidRDefault="00E46C72" w:rsidP="00E46C72">
      <w:pPr>
        <w:pStyle w:val="a5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Муниципальная программа "Развитие культуры в Рудьевском сельском поселении Отрадненского района» на 2016-2018 годы сос</w:t>
      </w:r>
      <w:r>
        <w:rPr>
          <w:sz w:val="28"/>
          <w:szCs w:val="28"/>
        </w:rPr>
        <w:t>тоит из  следующих мероприятий:</w:t>
      </w:r>
    </w:p>
    <w:tbl>
      <w:tblPr>
        <w:tblW w:w="10573" w:type="dxa"/>
        <w:tblInd w:w="-826" w:type="dxa"/>
        <w:tblLayout w:type="fixed"/>
        <w:tblLook w:val="0000" w:firstRow="0" w:lastRow="0" w:firstColumn="0" w:lastColumn="0" w:noHBand="0" w:noVBand="0"/>
      </w:tblPr>
      <w:tblGrid>
        <w:gridCol w:w="535"/>
        <w:gridCol w:w="1701"/>
        <w:gridCol w:w="2976"/>
        <w:gridCol w:w="1418"/>
        <w:gridCol w:w="1134"/>
        <w:gridCol w:w="1276"/>
        <w:gridCol w:w="1533"/>
      </w:tblGrid>
      <w:tr w:rsidR="00E46C72" w:rsidRPr="007D3218" w14:paraId="273E1037" w14:textId="77777777" w:rsidTr="008E06DE">
        <w:trPr>
          <w:trHeight w:val="705"/>
        </w:trPr>
        <w:tc>
          <w:tcPr>
            <w:tcW w:w="53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6F998F8C" w14:textId="77777777" w:rsidR="00E46C72" w:rsidRPr="007D3218" w:rsidRDefault="00E46C72" w:rsidP="008E06DE">
            <w:pPr>
              <w:pStyle w:val="a5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7124E8E4" w14:textId="77777777" w:rsidR="00E46C72" w:rsidRPr="007D3218" w:rsidRDefault="00E46C72" w:rsidP="008E06DE">
            <w:pPr>
              <w:pStyle w:val="a5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97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3007568F" w14:textId="77777777" w:rsidR="00E46C72" w:rsidRPr="007D3218" w:rsidRDefault="00E46C72" w:rsidP="008E06DE">
            <w:pPr>
              <w:pStyle w:val="a5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24907CCD" w14:textId="77777777" w:rsidR="00E46C72" w:rsidRPr="007D3218" w:rsidRDefault="00E46C72" w:rsidP="008E06DE">
            <w:pPr>
              <w:pStyle w:val="a5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>Сумма расходов,  всего тыс.руб.</w:t>
            </w:r>
          </w:p>
        </w:tc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56107793" w14:textId="77777777" w:rsidR="00E46C72" w:rsidRPr="007D3218" w:rsidRDefault="00E46C72" w:rsidP="008E06DE">
            <w:pPr>
              <w:pStyle w:val="a5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>В том числе</w:t>
            </w:r>
          </w:p>
        </w:tc>
        <w:tc>
          <w:tcPr>
            <w:tcW w:w="153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0C81798" w14:textId="77777777" w:rsidR="00E46C72" w:rsidRPr="007D3218" w:rsidRDefault="00E46C72" w:rsidP="008E06DE">
            <w:pPr>
              <w:pStyle w:val="a5"/>
              <w:jc w:val="both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>Плановый период реализации</w:t>
            </w:r>
          </w:p>
        </w:tc>
      </w:tr>
      <w:tr w:rsidR="00E46C72" w:rsidRPr="007D3218" w14:paraId="77FCC1A3" w14:textId="77777777" w:rsidTr="008E06DE">
        <w:trPr>
          <w:trHeight w:val="2085"/>
        </w:trPr>
        <w:tc>
          <w:tcPr>
            <w:tcW w:w="5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00DA56" w14:textId="77777777" w:rsidR="00E46C72" w:rsidRPr="007D3218" w:rsidRDefault="00E46C72" w:rsidP="008E06D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4CC3E" w14:textId="77777777" w:rsidR="00E46C72" w:rsidRPr="007D3218" w:rsidRDefault="00E46C72" w:rsidP="008E06D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DC266F" w14:textId="77777777" w:rsidR="00E46C72" w:rsidRPr="007D3218" w:rsidRDefault="00E46C72" w:rsidP="008E06D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B6E35" w14:textId="77777777" w:rsidR="00E46C72" w:rsidRPr="007D3218" w:rsidRDefault="00E46C72" w:rsidP="008E06D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6B7FA0B9" w14:textId="77777777" w:rsidR="00E46C72" w:rsidRPr="007D3218" w:rsidRDefault="00E46C72" w:rsidP="008E06DE">
            <w:pPr>
              <w:pStyle w:val="a5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45BF44" w14:textId="77777777" w:rsidR="00E46C72" w:rsidRPr="007D3218" w:rsidRDefault="00E46C72" w:rsidP="008E06DE">
            <w:pPr>
              <w:pStyle w:val="a5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53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C74708" w14:textId="77777777" w:rsidR="00E46C72" w:rsidRPr="007D3218" w:rsidRDefault="00E46C72" w:rsidP="008E06DE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E46C72" w:rsidRPr="007D3218" w14:paraId="4F022520" w14:textId="77777777" w:rsidTr="008E06DE">
        <w:tc>
          <w:tcPr>
            <w:tcW w:w="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9D9236" w14:textId="77777777" w:rsidR="00E46C72" w:rsidRPr="007D3218" w:rsidRDefault="00E46C72" w:rsidP="008E06DE">
            <w:pPr>
              <w:pStyle w:val="a5"/>
              <w:jc w:val="both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FEFAB5" w14:textId="77777777" w:rsidR="00E46C72" w:rsidRPr="007D3218" w:rsidRDefault="00E46C72" w:rsidP="008E06DE">
            <w:pPr>
              <w:pStyle w:val="a5"/>
              <w:jc w:val="both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E4CA78" w14:textId="77777777" w:rsidR="00E46C72" w:rsidRPr="007D3218" w:rsidRDefault="00E46C72" w:rsidP="008E06DE">
            <w:pPr>
              <w:pStyle w:val="a5"/>
              <w:jc w:val="both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839D5" w14:textId="77777777" w:rsidR="00E46C72" w:rsidRPr="007D3218" w:rsidRDefault="00E46C72" w:rsidP="008E06DE">
            <w:pPr>
              <w:pStyle w:val="a5"/>
              <w:jc w:val="both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50F6ADB" w14:textId="77777777" w:rsidR="00E46C72" w:rsidRPr="007D3218" w:rsidRDefault="00E46C72" w:rsidP="008E06DE">
            <w:pPr>
              <w:pStyle w:val="a5"/>
              <w:jc w:val="both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834287" w14:textId="77777777" w:rsidR="00E46C72" w:rsidRPr="007D3218" w:rsidRDefault="00E46C72" w:rsidP="008E06DE">
            <w:pPr>
              <w:pStyle w:val="a5"/>
              <w:jc w:val="both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>6</w:t>
            </w:r>
          </w:p>
        </w:tc>
        <w:tc>
          <w:tcPr>
            <w:tcW w:w="1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59C0F43" w14:textId="77777777" w:rsidR="00E46C72" w:rsidRPr="007D3218" w:rsidRDefault="00E46C72" w:rsidP="008E06DE">
            <w:pPr>
              <w:pStyle w:val="a5"/>
              <w:jc w:val="both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>7</w:t>
            </w:r>
          </w:p>
        </w:tc>
      </w:tr>
      <w:tr w:rsidR="00E46C72" w:rsidRPr="007D3218" w14:paraId="3796952B" w14:textId="77777777" w:rsidTr="008E06DE">
        <w:tc>
          <w:tcPr>
            <w:tcW w:w="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5727C6" w14:textId="77777777" w:rsidR="00E46C72" w:rsidRPr="007D3218" w:rsidRDefault="00E46C72" w:rsidP="008E06DE">
            <w:pPr>
              <w:pStyle w:val="a5"/>
            </w:pPr>
            <w:r w:rsidRPr="007D3218">
              <w:t>5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9DA707" w14:textId="77777777" w:rsidR="00E46C72" w:rsidRPr="007D3218" w:rsidRDefault="00E46C72" w:rsidP="008E06DE">
            <w:pPr>
              <w:pStyle w:val="a5"/>
            </w:pPr>
            <w:r w:rsidRPr="007D3218">
              <w:t>Бюджет Рудьевского сельского поселения Отрадненского района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1D980E" w14:textId="77777777" w:rsidR="00E46C72" w:rsidRPr="007D3218" w:rsidRDefault="00E46C72" w:rsidP="008E06DE">
            <w:pPr>
              <w:pStyle w:val="a5"/>
              <w:snapToGrid w:val="0"/>
              <w:spacing w:before="0" w:after="0"/>
            </w:pPr>
          </w:p>
          <w:p w14:paraId="135F02C4" w14:textId="77777777" w:rsidR="00E46C72" w:rsidRPr="007D3218" w:rsidRDefault="00E46C72" w:rsidP="008E06DE">
            <w:pPr>
              <w:pStyle w:val="a5"/>
              <w:snapToGrid w:val="0"/>
              <w:spacing w:before="0" w:after="0"/>
            </w:pPr>
            <w:r w:rsidRPr="007D3218">
              <w:t xml:space="preserve">Кадровое обеспечение сферы культуры и искусства Рудьевского сельского поселения Отрадненского района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9DD17" w14:textId="77777777" w:rsidR="00E46C72" w:rsidRPr="007D3218" w:rsidRDefault="00E46C72" w:rsidP="008E06DE">
            <w:pPr>
              <w:pStyle w:val="a5"/>
            </w:pPr>
            <w:r w:rsidRPr="007D3218">
              <w:t>30,5</w:t>
            </w:r>
          </w:p>
          <w:p w14:paraId="12A38490" w14:textId="77777777" w:rsidR="00E46C72" w:rsidRPr="007D3218" w:rsidRDefault="00E46C72" w:rsidP="008E06DE">
            <w:pPr>
              <w:pStyle w:val="a5"/>
            </w:pPr>
            <w:r>
              <w:t>267,2</w:t>
            </w:r>
          </w:p>
          <w:p w14:paraId="26214D8C" w14:textId="77777777" w:rsidR="00E46C72" w:rsidRPr="007D3218" w:rsidRDefault="00E46C72" w:rsidP="008E06DE">
            <w:pPr>
              <w:pStyle w:val="a5"/>
            </w:pPr>
            <w:r>
              <w:t>267,2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6A8C767" w14:textId="77777777" w:rsidR="00E46C72" w:rsidRDefault="00E46C72" w:rsidP="008E06DE">
            <w:pPr>
              <w:pStyle w:val="a5"/>
            </w:pPr>
          </w:p>
          <w:p w14:paraId="73F6A88F" w14:textId="77777777" w:rsidR="00E46C72" w:rsidRDefault="00E46C72" w:rsidP="008E06DE">
            <w:pPr>
              <w:pStyle w:val="a5"/>
            </w:pPr>
            <w:r>
              <w:t>253,0</w:t>
            </w:r>
          </w:p>
          <w:p w14:paraId="58AD769A" w14:textId="77777777" w:rsidR="00E46C72" w:rsidRPr="007D3218" w:rsidRDefault="00E46C72" w:rsidP="008E06DE">
            <w:pPr>
              <w:pStyle w:val="a5"/>
            </w:pPr>
            <w:r>
              <w:t>253,0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ABC724" w14:textId="77777777" w:rsidR="00E46C72" w:rsidRPr="007D3218" w:rsidRDefault="00E46C72" w:rsidP="008E06DE">
            <w:pPr>
              <w:pStyle w:val="a5"/>
            </w:pPr>
            <w:r w:rsidRPr="007D3218">
              <w:t>30,5</w:t>
            </w:r>
          </w:p>
          <w:p w14:paraId="060377B7" w14:textId="77777777" w:rsidR="00E46C72" w:rsidRPr="007D3218" w:rsidRDefault="00E46C72" w:rsidP="008E06DE">
            <w:pPr>
              <w:pStyle w:val="a5"/>
            </w:pPr>
            <w:r>
              <w:t>14,2</w:t>
            </w:r>
          </w:p>
          <w:p w14:paraId="4E144D78" w14:textId="77777777" w:rsidR="00E46C72" w:rsidRPr="007D3218" w:rsidRDefault="00E46C72" w:rsidP="008E06DE">
            <w:pPr>
              <w:pStyle w:val="a5"/>
            </w:pPr>
            <w:r>
              <w:t>14,2</w:t>
            </w:r>
          </w:p>
        </w:tc>
        <w:tc>
          <w:tcPr>
            <w:tcW w:w="1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ECD1F3" w14:textId="77777777" w:rsidR="00E46C72" w:rsidRPr="007D3218" w:rsidRDefault="00E46C72" w:rsidP="008E06DE">
            <w:pPr>
              <w:pStyle w:val="a5"/>
            </w:pPr>
            <w:r w:rsidRPr="007D3218">
              <w:t>2016 г.</w:t>
            </w:r>
          </w:p>
          <w:p w14:paraId="473F63EB" w14:textId="77777777" w:rsidR="00E46C72" w:rsidRPr="007D3218" w:rsidRDefault="00E46C72" w:rsidP="008E06DE">
            <w:pPr>
              <w:pStyle w:val="a5"/>
            </w:pPr>
            <w:r w:rsidRPr="007D3218">
              <w:t>2017 г.</w:t>
            </w:r>
          </w:p>
          <w:p w14:paraId="65E905F6" w14:textId="77777777" w:rsidR="00E46C72" w:rsidRPr="007D3218" w:rsidRDefault="00E46C72" w:rsidP="008E06DE">
            <w:pPr>
              <w:pStyle w:val="a5"/>
              <w:jc w:val="both"/>
            </w:pPr>
            <w:r w:rsidRPr="007D3218">
              <w:t>2018 г.</w:t>
            </w:r>
          </w:p>
        </w:tc>
      </w:tr>
      <w:tr w:rsidR="00E46C72" w:rsidRPr="007D3218" w14:paraId="34E8DBF4" w14:textId="77777777" w:rsidTr="008E06DE">
        <w:tc>
          <w:tcPr>
            <w:tcW w:w="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E5748E" w14:textId="77777777" w:rsidR="00E46C72" w:rsidRPr="007D3218" w:rsidRDefault="00E46C72" w:rsidP="008E06DE">
            <w:pPr>
              <w:pStyle w:val="a5"/>
            </w:pPr>
            <w:r w:rsidRPr="007D3218">
              <w:t>7</w:t>
            </w:r>
          </w:p>
          <w:p w14:paraId="4BB52E92" w14:textId="77777777" w:rsidR="00E46C72" w:rsidRPr="007D3218" w:rsidRDefault="00E46C72" w:rsidP="008E06DE">
            <w:pPr>
              <w:pStyle w:val="a5"/>
            </w:pPr>
          </w:p>
          <w:p w14:paraId="00C87FB8" w14:textId="77777777" w:rsidR="00E46C72" w:rsidRPr="007D3218" w:rsidRDefault="00E46C72" w:rsidP="008E06DE">
            <w:pPr>
              <w:pStyle w:val="a5"/>
            </w:pPr>
          </w:p>
          <w:p w14:paraId="26D85FCE" w14:textId="77777777" w:rsidR="00E46C72" w:rsidRPr="007D3218" w:rsidRDefault="00E46C72" w:rsidP="008E06DE">
            <w:pPr>
              <w:pStyle w:val="a5"/>
            </w:pPr>
          </w:p>
          <w:p w14:paraId="55E030E3" w14:textId="77777777" w:rsidR="00E46C72" w:rsidRPr="007D3218" w:rsidRDefault="00E46C72" w:rsidP="008E06DE">
            <w:pPr>
              <w:pStyle w:val="a5"/>
            </w:pPr>
          </w:p>
          <w:p w14:paraId="14C04BA6" w14:textId="77777777" w:rsidR="00E46C72" w:rsidRPr="007D3218" w:rsidRDefault="00E46C72" w:rsidP="008E06DE">
            <w:pPr>
              <w:pStyle w:val="a5"/>
            </w:pPr>
          </w:p>
          <w:p w14:paraId="3022CC90" w14:textId="77777777" w:rsidR="00E46C72" w:rsidRPr="007D3218" w:rsidRDefault="00E46C72" w:rsidP="008E06DE">
            <w:pPr>
              <w:pStyle w:val="a5"/>
            </w:pPr>
          </w:p>
          <w:p w14:paraId="420E7F10" w14:textId="77777777" w:rsidR="00E46C72" w:rsidRPr="007D3218" w:rsidRDefault="00E46C72" w:rsidP="008E06DE">
            <w:pPr>
              <w:pStyle w:val="a5"/>
            </w:pPr>
          </w:p>
          <w:p w14:paraId="412D5EFB" w14:textId="77777777" w:rsidR="00E46C72" w:rsidRPr="007D3218" w:rsidRDefault="00E46C72" w:rsidP="008E06DE">
            <w:pPr>
              <w:pStyle w:val="a5"/>
            </w:pPr>
          </w:p>
          <w:p w14:paraId="04A198AE" w14:textId="77777777" w:rsidR="00E46C72" w:rsidRPr="007D3218" w:rsidRDefault="00E46C72" w:rsidP="008E06DE">
            <w:pPr>
              <w:pStyle w:val="a5"/>
            </w:pPr>
          </w:p>
          <w:p w14:paraId="466B085A" w14:textId="77777777" w:rsidR="00E46C72" w:rsidRPr="007D3218" w:rsidRDefault="00E46C72" w:rsidP="008E06DE">
            <w:pPr>
              <w:pStyle w:val="a5"/>
            </w:pPr>
          </w:p>
          <w:p w14:paraId="132C46EE" w14:textId="77777777" w:rsidR="00E46C72" w:rsidRPr="007D3218" w:rsidRDefault="00E46C72" w:rsidP="008E06DE">
            <w:pPr>
              <w:pStyle w:val="a5"/>
            </w:pPr>
          </w:p>
          <w:p w14:paraId="24A9D0F5" w14:textId="77777777" w:rsidR="00E46C72" w:rsidRPr="007D3218" w:rsidRDefault="00E46C72" w:rsidP="008E06DE">
            <w:pPr>
              <w:pStyle w:val="a5"/>
            </w:pPr>
            <w:r w:rsidRPr="007D3218">
              <w:t>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C21F32" w14:textId="77777777" w:rsidR="00E46C72" w:rsidRPr="007D3218" w:rsidRDefault="00E46C72" w:rsidP="008E06DE">
            <w:pPr>
              <w:pStyle w:val="a5"/>
            </w:pPr>
            <w:r w:rsidRPr="007D3218">
              <w:t>Бюджет Рудьевского сельского поселения Отрадненского района</w:t>
            </w:r>
          </w:p>
          <w:p w14:paraId="2F3392FD" w14:textId="77777777" w:rsidR="00E46C72" w:rsidRPr="007D3218" w:rsidRDefault="00E46C72" w:rsidP="008E06DE">
            <w:pPr>
              <w:pStyle w:val="a5"/>
            </w:pPr>
          </w:p>
          <w:p w14:paraId="689AB4DF" w14:textId="77777777" w:rsidR="00E46C72" w:rsidRPr="007D3218" w:rsidRDefault="00E46C72" w:rsidP="008E06DE">
            <w:pPr>
              <w:pStyle w:val="a5"/>
            </w:pPr>
          </w:p>
          <w:p w14:paraId="1219BB5C" w14:textId="77777777" w:rsidR="00E46C72" w:rsidRPr="007D3218" w:rsidRDefault="00E46C72" w:rsidP="008E06DE">
            <w:pPr>
              <w:pStyle w:val="a5"/>
            </w:pPr>
          </w:p>
          <w:p w14:paraId="003584EE" w14:textId="77777777" w:rsidR="00E46C72" w:rsidRPr="007D3218" w:rsidRDefault="00E46C72" w:rsidP="008E06DE">
            <w:pPr>
              <w:pStyle w:val="a5"/>
            </w:pPr>
          </w:p>
          <w:p w14:paraId="20393D09" w14:textId="77777777" w:rsidR="00E46C72" w:rsidRPr="007D3218" w:rsidRDefault="00E46C72" w:rsidP="008E06DE">
            <w:pPr>
              <w:pStyle w:val="a5"/>
            </w:pPr>
          </w:p>
          <w:p w14:paraId="4EE739F1" w14:textId="77777777" w:rsidR="00E46C72" w:rsidRPr="007D3218" w:rsidRDefault="00E46C72" w:rsidP="008E06DE">
            <w:pPr>
              <w:pStyle w:val="a5"/>
            </w:pPr>
          </w:p>
          <w:p w14:paraId="17A6B935" w14:textId="77777777" w:rsidR="00E46C72" w:rsidRPr="007D3218" w:rsidRDefault="00E46C72" w:rsidP="008E06DE">
            <w:pPr>
              <w:pStyle w:val="a5"/>
            </w:pPr>
          </w:p>
          <w:p w14:paraId="721BD3E2" w14:textId="77777777" w:rsidR="00E46C72" w:rsidRPr="007D3218" w:rsidRDefault="00E46C72" w:rsidP="008E06DE">
            <w:pPr>
              <w:pStyle w:val="a5"/>
            </w:pPr>
          </w:p>
          <w:p w14:paraId="309C76B2" w14:textId="77777777" w:rsidR="00E46C72" w:rsidRPr="007D3218" w:rsidRDefault="00E46C72" w:rsidP="008E06DE">
            <w:pPr>
              <w:pStyle w:val="a5"/>
            </w:pPr>
          </w:p>
          <w:p w14:paraId="7D824C39" w14:textId="77777777" w:rsidR="00E46C72" w:rsidRPr="007D3218" w:rsidRDefault="00E46C72" w:rsidP="008E06DE">
            <w:pPr>
              <w:pStyle w:val="a5"/>
            </w:pPr>
          </w:p>
          <w:p w14:paraId="0AB32471" w14:textId="77777777" w:rsidR="00E46C72" w:rsidRPr="007D3218" w:rsidRDefault="00E46C72" w:rsidP="008E06DE">
            <w:pPr>
              <w:pStyle w:val="a5"/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89AEBD" w14:textId="77777777" w:rsidR="00E46C72" w:rsidRPr="007D3218" w:rsidRDefault="00E46C72" w:rsidP="008E06DE">
            <w:pPr>
              <w:pStyle w:val="a5"/>
              <w:snapToGrid w:val="0"/>
            </w:pPr>
            <w:r w:rsidRPr="007D3218">
              <w:t xml:space="preserve">Поддержка учреждений культуры(обеспечение деятельности муниципальных учреждений отрасли "Культура, искусство и кинематография"  сельского поселения  по предоставлению муниципальных услуг" </w:t>
            </w:r>
          </w:p>
          <w:p w14:paraId="5E01382A" w14:textId="77777777" w:rsidR="00E46C72" w:rsidRPr="007D3218" w:rsidRDefault="00E46C72" w:rsidP="008E06DE">
            <w:pPr>
              <w:pStyle w:val="a5"/>
              <w:snapToGrid w:val="0"/>
              <w:ind w:left="-108"/>
              <w:jc w:val="both"/>
            </w:pPr>
            <w:r w:rsidRPr="007D3218">
              <w:t>- компенсация расходов на оплату жилых помещений, отопления и освещения работникам государственных и муниципальных учреждений, проживающих и работающих в сельской местности;</w:t>
            </w:r>
          </w:p>
          <w:p w14:paraId="6FD4833D" w14:textId="77777777" w:rsidR="00E46C72" w:rsidRPr="007D3218" w:rsidRDefault="00E46C72" w:rsidP="008E06DE">
            <w:pPr>
              <w:pStyle w:val="a5"/>
              <w:snapToGrid w:val="0"/>
              <w:spacing w:before="0"/>
            </w:pPr>
          </w:p>
          <w:p w14:paraId="46BBAF26" w14:textId="77777777" w:rsidR="00E46C72" w:rsidRPr="007D3218" w:rsidRDefault="00E46C72" w:rsidP="008E06DE">
            <w:pPr>
              <w:pStyle w:val="a5"/>
              <w:snapToGrid w:val="0"/>
              <w:spacing w:before="0"/>
            </w:pPr>
            <w:r w:rsidRPr="007D3218">
              <w:t>- Культура Кубани в муниципальном образовании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B258A" w14:textId="77777777" w:rsidR="00E46C72" w:rsidRPr="007D3218" w:rsidRDefault="00E46C72" w:rsidP="008E06DE">
            <w:pPr>
              <w:pStyle w:val="a5"/>
            </w:pPr>
            <w:r w:rsidRPr="007D3218">
              <w:t>2554,0</w:t>
            </w:r>
          </w:p>
          <w:p w14:paraId="5D1BE5B7" w14:textId="77777777" w:rsidR="00E46C72" w:rsidRPr="007D3218" w:rsidRDefault="00E46C72" w:rsidP="008E06DE">
            <w:pPr>
              <w:pStyle w:val="a5"/>
            </w:pPr>
            <w:r>
              <w:t>3497,2</w:t>
            </w:r>
          </w:p>
          <w:p w14:paraId="12487B5E" w14:textId="77777777" w:rsidR="00E46C72" w:rsidRPr="007D3218" w:rsidRDefault="00E46C72" w:rsidP="008E06DE">
            <w:pPr>
              <w:pStyle w:val="a5"/>
            </w:pPr>
            <w:r>
              <w:t>3057,4</w:t>
            </w:r>
          </w:p>
          <w:p w14:paraId="01B18F7B" w14:textId="77777777" w:rsidR="00E46C72" w:rsidRPr="007D3218" w:rsidRDefault="00E46C72" w:rsidP="008E06DE"/>
          <w:p w14:paraId="13DA1C5B" w14:textId="77777777" w:rsidR="00E46C72" w:rsidRPr="007D3218" w:rsidRDefault="00E46C72" w:rsidP="008E06DE"/>
          <w:p w14:paraId="317E8B28" w14:textId="77777777" w:rsidR="00E46C72" w:rsidRPr="007D3218" w:rsidRDefault="00E46C72" w:rsidP="008E06DE"/>
          <w:p w14:paraId="5EAD3B92" w14:textId="77777777" w:rsidR="00E46C72" w:rsidRPr="007D3218" w:rsidRDefault="00E46C72" w:rsidP="008E06DE"/>
          <w:p w14:paraId="36D3392A" w14:textId="77777777" w:rsidR="00E46C72" w:rsidRPr="007D3218" w:rsidRDefault="00E46C72" w:rsidP="008E06DE"/>
          <w:p w14:paraId="6044D407" w14:textId="77777777" w:rsidR="00E46C72" w:rsidRPr="007D3218" w:rsidRDefault="00E46C72" w:rsidP="008E06DE"/>
          <w:p w14:paraId="4B86ED3B" w14:textId="77777777" w:rsidR="00E46C72" w:rsidRPr="007D3218" w:rsidRDefault="00E46C72" w:rsidP="008E06DE"/>
          <w:p w14:paraId="1247BE5D" w14:textId="77777777" w:rsidR="00E46C72" w:rsidRPr="007D3218" w:rsidRDefault="00E46C72" w:rsidP="008E06DE"/>
          <w:p w14:paraId="655EA5AA" w14:textId="77777777" w:rsidR="00E46C72" w:rsidRPr="007D3218" w:rsidRDefault="00E46C72" w:rsidP="008E06DE"/>
          <w:p w14:paraId="7B064737" w14:textId="77777777" w:rsidR="00E46C72" w:rsidRPr="007D3218" w:rsidRDefault="00E46C72" w:rsidP="008E06DE"/>
          <w:p w14:paraId="3AE70EBA" w14:textId="77777777" w:rsidR="00E46C72" w:rsidRPr="007D3218" w:rsidRDefault="00E46C72" w:rsidP="008E06DE"/>
          <w:p w14:paraId="4D2CD840" w14:textId="77777777" w:rsidR="00E46C72" w:rsidRPr="007D3218" w:rsidRDefault="00E46C72" w:rsidP="008E06DE"/>
          <w:p w14:paraId="4C70F18E" w14:textId="77777777" w:rsidR="00E46C72" w:rsidRPr="007D3218" w:rsidRDefault="00E46C72" w:rsidP="008E06DE"/>
          <w:p w14:paraId="23EFBA6A" w14:textId="77777777" w:rsidR="00E46C72" w:rsidRPr="007D3218" w:rsidRDefault="00E46C72" w:rsidP="008E06DE"/>
          <w:p w14:paraId="3ECF4894" w14:textId="77777777" w:rsidR="00E46C72" w:rsidRPr="007D3218" w:rsidRDefault="00E46C72" w:rsidP="008E06DE"/>
          <w:p w14:paraId="312027F7" w14:textId="77777777" w:rsidR="00E46C72" w:rsidRPr="007D3218" w:rsidRDefault="00E46C72" w:rsidP="008E06DE"/>
          <w:p w14:paraId="39A9EC2C" w14:textId="77777777" w:rsidR="00E46C72" w:rsidRDefault="00E46C72" w:rsidP="008E06DE"/>
          <w:p w14:paraId="46D62BBA" w14:textId="77777777" w:rsidR="00E46C72" w:rsidRPr="007D3218" w:rsidRDefault="00E46C72" w:rsidP="008E06DE"/>
          <w:p w14:paraId="21584CF3" w14:textId="77777777" w:rsidR="00E46C72" w:rsidRPr="007D3218" w:rsidRDefault="00E46C72" w:rsidP="008E06DE">
            <w:r w:rsidRPr="007D3218">
              <w:t>10,0</w:t>
            </w:r>
          </w:p>
          <w:p w14:paraId="538CB99A" w14:textId="77777777" w:rsidR="00E46C72" w:rsidRPr="007D3218" w:rsidRDefault="00E46C72" w:rsidP="008E06DE"/>
          <w:p w14:paraId="58B9330B" w14:textId="77777777" w:rsidR="00E46C72" w:rsidRPr="007D3218" w:rsidRDefault="00E46C72" w:rsidP="008E06DE">
            <w:r w:rsidRPr="007D3218">
              <w:t>10,0</w:t>
            </w:r>
          </w:p>
          <w:p w14:paraId="53E80EA0" w14:textId="77777777" w:rsidR="00E46C72" w:rsidRPr="007D3218" w:rsidRDefault="00E46C72" w:rsidP="008E06DE"/>
          <w:p w14:paraId="088603F8" w14:textId="77777777" w:rsidR="00E46C72" w:rsidRPr="007D3218" w:rsidRDefault="00E46C72" w:rsidP="008E06DE">
            <w:r w:rsidRPr="007D3218">
              <w:t>10,0</w:t>
            </w:r>
          </w:p>
          <w:p w14:paraId="1852ED87" w14:textId="77777777" w:rsidR="00E46C72" w:rsidRPr="007D3218" w:rsidRDefault="00E46C72" w:rsidP="008E06DE"/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06F22DE" w14:textId="77777777" w:rsidR="00E46C72" w:rsidRDefault="00E46C72" w:rsidP="008E06DE">
            <w:pPr>
              <w:pStyle w:val="a5"/>
            </w:pPr>
          </w:p>
          <w:p w14:paraId="02997BCA" w14:textId="77777777" w:rsidR="00E46C72" w:rsidRDefault="00E46C72" w:rsidP="008E06DE">
            <w:pPr>
              <w:pStyle w:val="a5"/>
            </w:pPr>
            <w:r>
              <w:t>705,5</w:t>
            </w:r>
          </w:p>
          <w:p w14:paraId="552E9F64" w14:textId="77777777" w:rsidR="00E46C72" w:rsidRPr="007D3218" w:rsidRDefault="00E46C72" w:rsidP="008E06DE">
            <w:pPr>
              <w:pStyle w:val="a5"/>
            </w:pPr>
            <w:r>
              <w:t>1540,6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A5A335" w14:textId="77777777" w:rsidR="00E46C72" w:rsidRPr="007D3218" w:rsidRDefault="00E46C72" w:rsidP="008E06DE">
            <w:pPr>
              <w:pStyle w:val="a5"/>
            </w:pPr>
            <w:r w:rsidRPr="007D3218">
              <w:t>2554,0</w:t>
            </w:r>
          </w:p>
          <w:p w14:paraId="05731DF8" w14:textId="77777777" w:rsidR="00E46C72" w:rsidRPr="007D3218" w:rsidRDefault="00E46C72" w:rsidP="008E06DE">
            <w:pPr>
              <w:pStyle w:val="a5"/>
            </w:pPr>
            <w:r w:rsidRPr="007D3218">
              <w:t>2791,7</w:t>
            </w:r>
          </w:p>
          <w:p w14:paraId="2C51745C" w14:textId="77777777" w:rsidR="00E46C72" w:rsidRPr="007D3218" w:rsidRDefault="00E46C72" w:rsidP="008E06DE">
            <w:pPr>
              <w:pStyle w:val="a5"/>
            </w:pPr>
            <w:r>
              <w:t>1516,8</w:t>
            </w:r>
          </w:p>
          <w:p w14:paraId="4BE9A8EA" w14:textId="77777777" w:rsidR="00E46C72" w:rsidRPr="007D3218" w:rsidRDefault="00E46C72" w:rsidP="008E06DE"/>
          <w:p w14:paraId="5E01FB63" w14:textId="77777777" w:rsidR="00E46C72" w:rsidRPr="007D3218" w:rsidRDefault="00E46C72" w:rsidP="008E06DE"/>
          <w:p w14:paraId="0D15F1C4" w14:textId="77777777" w:rsidR="00E46C72" w:rsidRPr="007D3218" w:rsidRDefault="00E46C72" w:rsidP="008E06DE"/>
          <w:p w14:paraId="1DE895CA" w14:textId="77777777" w:rsidR="00E46C72" w:rsidRPr="007D3218" w:rsidRDefault="00E46C72" w:rsidP="008E06DE"/>
          <w:p w14:paraId="7EC738F3" w14:textId="77777777" w:rsidR="00E46C72" w:rsidRPr="007D3218" w:rsidRDefault="00E46C72" w:rsidP="008E06DE"/>
          <w:p w14:paraId="3BE0C8ED" w14:textId="77777777" w:rsidR="00E46C72" w:rsidRPr="007D3218" w:rsidRDefault="00E46C72" w:rsidP="008E06DE"/>
          <w:p w14:paraId="3988EF4F" w14:textId="77777777" w:rsidR="00E46C72" w:rsidRPr="007D3218" w:rsidRDefault="00E46C72" w:rsidP="008E06DE"/>
          <w:p w14:paraId="555180EA" w14:textId="77777777" w:rsidR="00E46C72" w:rsidRPr="007D3218" w:rsidRDefault="00E46C72" w:rsidP="008E06DE"/>
          <w:p w14:paraId="32CB7B55" w14:textId="77777777" w:rsidR="00E46C72" w:rsidRPr="007D3218" w:rsidRDefault="00E46C72" w:rsidP="008E06DE"/>
          <w:p w14:paraId="43473C0D" w14:textId="77777777" w:rsidR="00E46C72" w:rsidRPr="007D3218" w:rsidRDefault="00E46C72" w:rsidP="008E06DE"/>
          <w:p w14:paraId="1ED7A633" w14:textId="77777777" w:rsidR="00E46C72" w:rsidRPr="007D3218" w:rsidRDefault="00E46C72" w:rsidP="008E06DE"/>
          <w:p w14:paraId="520FC672" w14:textId="77777777" w:rsidR="00E46C72" w:rsidRPr="007D3218" w:rsidRDefault="00E46C72" w:rsidP="008E06DE"/>
          <w:p w14:paraId="423CEE0A" w14:textId="77777777" w:rsidR="00E46C72" w:rsidRPr="007D3218" w:rsidRDefault="00E46C72" w:rsidP="008E06DE"/>
          <w:p w14:paraId="3684BB51" w14:textId="77777777" w:rsidR="00E46C72" w:rsidRPr="007D3218" w:rsidRDefault="00E46C72" w:rsidP="008E06DE"/>
          <w:p w14:paraId="1D12E96C" w14:textId="77777777" w:rsidR="00E46C72" w:rsidRPr="007D3218" w:rsidRDefault="00E46C72" w:rsidP="008E06DE"/>
          <w:p w14:paraId="79918349" w14:textId="77777777" w:rsidR="00E46C72" w:rsidRPr="007D3218" w:rsidRDefault="00E46C72" w:rsidP="008E06DE"/>
          <w:p w14:paraId="5E668A6B" w14:textId="77777777" w:rsidR="00E46C72" w:rsidRDefault="00E46C72" w:rsidP="008E06DE"/>
          <w:p w14:paraId="1ED9114D" w14:textId="77777777" w:rsidR="00E46C72" w:rsidRPr="007D3218" w:rsidRDefault="00E46C72" w:rsidP="008E06DE"/>
          <w:p w14:paraId="08797611" w14:textId="77777777" w:rsidR="00E46C72" w:rsidRPr="007D3218" w:rsidRDefault="00E46C72" w:rsidP="008E06DE">
            <w:r w:rsidRPr="007D3218">
              <w:t>10,0</w:t>
            </w:r>
          </w:p>
          <w:p w14:paraId="36B31B68" w14:textId="77777777" w:rsidR="00E46C72" w:rsidRPr="007D3218" w:rsidRDefault="00E46C72" w:rsidP="008E06DE"/>
          <w:p w14:paraId="102F2539" w14:textId="77777777" w:rsidR="00E46C72" w:rsidRPr="007D3218" w:rsidRDefault="00E46C72" w:rsidP="008E06DE">
            <w:r w:rsidRPr="007D3218">
              <w:t>10,0</w:t>
            </w:r>
          </w:p>
          <w:p w14:paraId="7BB3B746" w14:textId="77777777" w:rsidR="00E46C72" w:rsidRPr="007D3218" w:rsidRDefault="00E46C72" w:rsidP="008E06DE"/>
          <w:p w14:paraId="388AE1C8" w14:textId="77777777" w:rsidR="00E46C72" w:rsidRPr="007D3218" w:rsidRDefault="00E46C72" w:rsidP="008E06DE">
            <w:r w:rsidRPr="007D3218">
              <w:t>10,0</w:t>
            </w:r>
          </w:p>
          <w:p w14:paraId="4304781E" w14:textId="77777777" w:rsidR="00E46C72" w:rsidRPr="007D3218" w:rsidRDefault="00E46C72" w:rsidP="008E06DE"/>
        </w:tc>
        <w:tc>
          <w:tcPr>
            <w:tcW w:w="1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80F529" w14:textId="77777777" w:rsidR="00E46C72" w:rsidRPr="007D3218" w:rsidRDefault="00E46C72" w:rsidP="008E06DE">
            <w:pPr>
              <w:pStyle w:val="a5"/>
            </w:pPr>
            <w:r w:rsidRPr="007D3218">
              <w:lastRenderedPageBreak/>
              <w:t>2016 г.</w:t>
            </w:r>
          </w:p>
          <w:p w14:paraId="7749ECB3" w14:textId="77777777" w:rsidR="00E46C72" w:rsidRPr="007D3218" w:rsidRDefault="00E46C72" w:rsidP="008E06DE">
            <w:pPr>
              <w:pStyle w:val="a5"/>
            </w:pPr>
            <w:r w:rsidRPr="007D3218">
              <w:t>2017 г.</w:t>
            </w:r>
          </w:p>
          <w:p w14:paraId="6A0A81D1" w14:textId="77777777" w:rsidR="00E46C72" w:rsidRPr="007D3218" w:rsidRDefault="00E46C72" w:rsidP="008E06DE">
            <w:pPr>
              <w:pStyle w:val="a5"/>
              <w:jc w:val="both"/>
            </w:pPr>
            <w:r w:rsidRPr="007D3218">
              <w:t>2018 г</w:t>
            </w:r>
          </w:p>
          <w:p w14:paraId="30231342" w14:textId="77777777" w:rsidR="00E46C72" w:rsidRPr="007D3218" w:rsidRDefault="00E46C72" w:rsidP="008E06DE">
            <w:pPr>
              <w:pStyle w:val="a5"/>
              <w:jc w:val="both"/>
            </w:pPr>
          </w:p>
          <w:p w14:paraId="4CA686C5" w14:textId="77777777" w:rsidR="00E46C72" w:rsidRPr="007D3218" w:rsidRDefault="00E46C72" w:rsidP="008E06DE">
            <w:pPr>
              <w:pStyle w:val="a5"/>
              <w:jc w:val="both"/>
            </w:pPr>
          </w:p>
          <w:p w14:paraId="2B8D0B75" w14:textId="77777777" w:rsidR="00E46C72" w:rsidRPr="007D3218" w:rsidRDefault="00E46C72" w:rsidP="008E06DE">
            <w:pPr>
              <w:pStyle w:val="a5"/>
              <w:jc w:val="both"/>
            </w:pPr>
          </w:p>
          <w:p w14:paraId="5CFD63D0" w14:textId="77777777" w:rsidR="00E46C72" w:rsidRPr="007D3218" w:rsidRDefault="00E46C72" w:rsidP="008E06DE">
            <w:pPr>
              <w:pStyle w:val="a5"/>
              <w:jc w:val="both"/>
            </w:pPr>
          </w:p>
          <w:p w14:paraId="7FEB1A5F" w14:textId="77777777" w:rsidR="00E46C72" w:rsidRPr="007D3218" w:rsidRDefault="00E46C72" w:rsidP="008E06DE">
            <w:pPr>
              <w:pStyle w:val="a5"/>
              <w:jc w:val="both"/>
            </w:pPr>
          </w:p>
          <w:p w14:paraId="795F995B" w14:textId="77777777" w:rsidR="00E46C72" w:rsidRPr="007D3218" w:rsidRDefault="00E46C72" w:rsidP="008E06DE">
            <w:pPr>
              <w:pStyle w:val="a5"/>
              <w:jc w:val="both"/>
            </w:pPr>
          </w:p>
          <w:p w14:paraId="638B3928" w14:textId="77777777" w:rsidR="00E46C72" w:rsidRPr="007D3218" w:rsidRDefault="00E46C72" w:rsidP="008E06DE">
            <w:pPr>
              <w:pStyle w:val="a5"/>
              <w:jc w:val="both"/>
            </w:pPr>
          </w:p>
          <w:p w14:paraId="6F1CB288" w14:textId="77777777" w:rsidR="00E46C72" w:rsidRDefault="00E46C72" w:rsidP="008E06DE">
            <w:pPr>
              <w:pStyle w:val="a5"/>
              <w:jc w:val="both"/>
            </w:pPr>
          </w:p>
          <w:p w14:paraId="3AFA070A" w14:textId="77777777" w:rsidR="00E46C72" w:rsidRPr="007D3218" w:rsidRDefault="00E46C72" w:rsidP="008E06DE">
            <w:pPr>
              <w:pStyle w:val="a5"/>
              <w:jc w:val="both"/>
            </w:pPr>
          </w:p>
          <w:p w14:paraId="24ECD962" w14:textId="77777777" w:rsidR="00E46C72" w:rsidRPr="007D3218" w:rsidRDefault="00E46C72" w:rsidP="008E06DE">
            <w:pPr>
              <w:pStyle w:val="a5"/>
            </w:pPr>
            <w:r w:rsidRPr="007D3218">
              <w:t>2016 г.</w:t>
            </w:r>
          </w:p>
          <w:p w14:paraId="2D5C5AC5" w14:textId="77777777" w:rsidR="00E46C72" w:rsidRPr="007D3218" w:rsidRDefault="00E46C72" w:rsidP="008E06DE">
            <w:pPr>
              <w:pStyle w:val="a5"/>
            </w:pPr>
            <w:r w:rsidRPr="007D3218">
              <w:t>2017 г.</w:t>
            </w:r>
          </w:p>
          <w:p w14:paraId="4B130D0F" w14:textId="77777777" w:rsidR="00E46C72" w:rsidRPr="007D3218" w:rsidRDefault="00E46C72" w:rsidP="008E06DE">
            <w:r w:rsidRPr="007D3218">
              <w:t>2018 г.</w:t>
            </w:r>
          </w:p>
        </w:tc>
      </w:tr>
      <w:tr w:rsidR="00E46C72" w:rsidRPr="007D3218" w14:paraId="19827707" w14:textId="77777777" w:rsidTr="008E06DE">
        <w:tc>
          <w:tcPr>
            <w:tcW w:w="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4B01DF" w14:textId="77777777" w:rsidR="00E46C72" w:rsidRPr="007D3218" w:rsidRDefault="00E46C72" w:rsidP="008E06DE">
            <w:pPr>
              <w:pStyle w:val="a5"/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93A6DF" w14:textId="77777777" w:rsidR="00E46C72" w:rsidRPr="007D3218" w:rsidRDefault="00E46C72" w:rsidP="008E06DE">
            <w:pPr>
              <w:pStyle w:val="a5"/>
            </w:pPr>
            <w:r w:rsidRPr="007D3218">
              <w:t>ИТОГО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759134" w14:textId="77777777" w:rsidR="00E46C72" w:rsidRPr="007D3218" w:rsidRDefault="00E46C72" w:rsidP="008E06DE">
            <w:pPr>
              <w:pStyle w:val="a5"/>
              <w:spacing w:after="0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049B7" w14:textId="77777777" w:rsidR="00E46C72" w:rsidRPr="007D3218" w:rsidRDefault="00E46C72" w:rsidP="008E06DE">
            <w:pPr>
              <w:pStyle w:val="a5"/>
            </w:pPr>
            <w:r w:rsidRPr="007D3218">
              <w:t>2594,5</w:t>
            </w:r>
          </w:p>
          <w:p w14:paraId="0728B272" w14:textId="77777777" w:rsidR="00E46C72" w:rsidRPr="007D3218" w:rsidRDefault="00E46C72" w:rsidP="008E06DE">
            <w:pPr>
              <w:pStyle w:val="a5"/>
            </w:pPr>
            <w:r>
              <w:t>3790,7</w:t>
            </w:r>
          </w:p>
          <w:p w14:paraId="3F528566" w14:textId="77777777" w:rsidR="00E46C72" w:rsidRPr="007D3218" w:rsidRDefault="00E46C72" w:rsidP="008E06DE">
            <w:pPr>
              <w:pStyle w:val="a5"/>
            </w:pPr>
            <w:r>
              <w:t>3334,6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D4668E" w14:textId="77777777" w:rsidR="00E46C72" w:rsidRDefault="00E46C72" w:rsidP="008E06DE">
            <w:pPr>
              <w:pStyle w:val="a5"/>
            </w:pPr>
          </w:p>
          <w:p w14:paraId="7E6F40E1" w14:textId="77777777" w:rsidR="00E46C72" w:rsidRDefault="00E46C72" w:rsidP="008E06DE">
            <w:pPr>
              <w:pStyle w:val="a5"/>
            </w:pPr>
            <w:r>
              <w:t>958,5</w:t>
            </w:r>
          </w:p>
          <w:p w14:paraId="0D18FC24" w14:textId="77777777" w:rsidR="00E46C72" w:rsidRPr="007D3218" w:rsidRDefault="00E46C72" w:rsidP="008E06DE">
            <w:pPr>
              <w:pStyle w:val="a5"/>
            </w:pPr>
            <w:r>
              <w:t>1793,6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8DA30F" w14:textId="77777777" w:rsidR="00E46C72" w:rsidRPr="007D3218" w:rsidRDefault="00E46C72" w:rsidP="008E06DE">
            <w:pPr>
              <w:pStyle w:val="a5"/>
            </w:pPr>
            <w:r w:rsidRPr="007D3218">
              <w:t>2594,5</w:t>
            </w:r>
          </w:p>
          <w:p w14:paraId="5EB52FD8" w14:textId="77777777" w:rsidR="00E46C72" w:rsidRPr="007D3218" w:rsidRDefault="00E46C72" w:rsidP="008E06DE">
            <w:pPr>
              <w:pStyle w:val="a5"/>
            </w:pPr>
            <w:r w:rsidRPr="007D3218">
              <w:t>2832,2</w:t>
            </w:r>
          </w:p>
          <w:p w14:paraId="67F9508D" w14:textId="77777777" w:rsidR="00E46C72" w:rsidRPr="007D3218" w:rsidRDefault="00E46C72" w:rsidP="008E06DE">
            <w:pPr>
              <w:pStyle w:val="a5"/>
            </w:pPr>
            <w:r>
              <w:t>1541,0</w:t>
            </w:r>
          </w:p>
        </w:tc>
        <w:tc>
          <w:tcPr>
            <w:tcW w:w="1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941E51" w14:textId="77777777" w:rsidR="00E46C72" w:rsidRPr="007D3218" w:rsidRDefault="00E46C72" w:rsidP="008E06DE">
            <w:pPr>
              <w:pStyle w:val="a5"/>
            </w:pPr>
            <w:r>
              <w:t>2016</w:t>
            </w:r>
            <w:r w:rsidRPr="007D3218">
              <w:t xml:space="preserve"> г.</w:t>
            </w:r>
          </w:p>
          <w:p w14:paraId="675BF53F" w14:textId="77777777" w:rsidR="00E46C72" w:rsidRPr="007D3218" w:rsidRDefault="00E46C72" w:rsidP="008E06DE">
            <w:pPr>
              <w:pStyle w:val="a5"/>
            </w:pPr>
            <w:r>
              <w:t>2017</w:t>
            </w:r>
            <w:r w:rsidRPr="007D3218">
              <w:t xml:space="preserve"> г.</w:t>
            </w:r>
          </w:p>
          <w:p w14:paraId="4DDC5A56" w14:textId="77777777" w:rsidR="00E46C72" w:rsidRPr="007D3218" w:rsidRDefault="00E46C72" w:rsidP="008E06DE">
            <w:pPr>
              <w:pStyle w:val="a5"/>
              <w:jc w:val="both"/>
            </w:pPr>
            <w:r>
              <w:t>2018</w:t>
            </w:r>
            <w:r w:rsidRPr="007D3218">
              <w:t xml:space="preserve"> г.</w:t>
            </w:r>
          </w:p>
        </w:tc>
      </w:tr>
      <w:tr w:rsidR="00E46C72" w:rsidRPr="007D3218" w14:paraId="46907F33" w14:textId="77777777" w:rsidTr="008E06DE">
        <w:tc>
          <w:tcPr>
            <w:tcW w:w="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1CFC98" w14:textId="77777777" w:rsidR="00E46C72" w:rsidRPr="007D3218" w:rsidRDefault="00E46C72" w:rsidP="008E06DE">
            <w:pPr>
              <w:pStyle w:val="a5"/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131DC6" w14:textId="77777777" w:rsidR="00E46C72" w:rsidRPr="007D3218" w:rsidRDefault="00E46C72" w:rsidP="008E06DE">
            <w:pPr>
              <w:pStyle w:val="a5"/>
            </w:pPr>
            <w:r w:rsidRPr="007D3218">
              <w:t>ВСЕГО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6A0481" w14:textId="77777777" w:rsidR="00E46C72" w:rsidRPr="007D3218" w:rsidRDefault="00E46C72" w:rsidP="008E06DE">
            <w:pPr>
              <w:pStyle w:val="a5"/>
              <w:spacing w:after="0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B9EF6" w14:textId="77777777" w:rsidR="00E46C72" w:rsidRPr="007D3218" w:rsidRDefault="00E46C72" w:rsidP="008E06DE">
            <w:pPr>
              <w:pStyle w:val="a5"/>
            </w:pPr>
            <w:r>
              <w:t>9719,8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44DEB88" w14:textId="77777777" w:rsidR="00E46C72" w:rsidRPr="007D3218" w:rsidRDefault="00E46C72" w:rsidP="008E06DE">
            <w:pPr>
              <w:pStyle w:val="a5"/>
            </w:pPr>
            <w:r>
              <w:t>2752,1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5181AC" w14:textId="77777777" w:rsidR="00E46C72" w:rsidRPr="007D3218" w:rsidRDefault="00E46C72" w:rsidP="008E06DE">
            <w:pPr>
              <w:pStyle w:val="a5"/>
            </w:pPr>
            <w:r>
              <w:t>6967,7</w:t>
            </w:r>
          </w:p>
        </w:tc>
        <w:tc>
          <w:tcPr>
            <w:tcW w:w="1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E85EFB" w14:textId="77777777" w:rsidR="00E46C72" w:rsidRPr="007D3218" w:rsidRDefault="00E46C72" w:rsidP="008E06DE">
            <w:pPr>
              <w:pStyle w:val="a5"/>
              <w:rPr>
                <w:sz w:val="28"/>
                <w:szCs w:val="28"/>
              </w:rPr>
            </w:pPr>
          </w:p>
        </w:tc>
      </w:tr>
    </w:tbl>
    <w:p w14:paraId="306CB453" w14:textId="77777777" w:rsidR="00E46C72" w:rsidRDefault="00E46C72" w:rsidP="00E46C7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tbl>
      <w:tblPr>
        <w:tblW w:w="105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1051"/>
        <w:gridCol w:w="1134"/>
        <w:gridCol w:w="992"/>
      </w:tblGrid>
      <w:tr w:rsidR="00E46C72" w:rsidRPr="00AA540C" w14:paraId="442351A9" w14:textId="77777777" w:rsidTr="008E06DE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A41A" w14:textId="77777777" w:rsidR="00E46C72" w:rsidRDefault="00E46C72" w:rsidP="008E06DE">
            <w:pPr>
              <w:spacing w:line="256" w:lineRule="auto"/>
              <w:jc w:val="center"/>
              <w:rPr>
                <w:bCs/>
                <w:color w:val="000000"/>
                <w:spacing w:val="-2"/>
                <w:szCs w:val="28"/>
              </w:rPr>
            </w:pPr>
            <w:r>
              <w:rPr>
                <w:bCs/>
                <w:color w:val="000000"/>
                <w:spacing w:val="-2"/>
                <w:szCs w:val="28"/>
              </w:rPr>
              <w:t>Объем финансирования мероприятия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4C04" w14:textId="77777777" w:rsidR="00E46C72" w:rsidRDefault="00E46C72" w:rsidP="008E06DE">
            <w:pPr>
              <w:spacing w:line="256" w:lineRule="auto"/>
              <w:jc w:val="center"/>
              <w:rPr>
                <w:bCs/>
                <w:color w:val="000000"/>
                <w:spacing w:val="-2"/>
                <w:szCs w:val="28"/>
              </w:rPr>
            </w:pPr>
            <w:r>
              <w:rPr>
                <w:bCs/>
                <w:color w:val="000000"/>
                <w:spacing w:val="-2"/>
                <w:szCs w:val="28"/>
              </w:rPr>
              <w:t>2016г. тыс.руб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15BC" w14:textId="77777777" w:rsidR="00E46C72" w:rsidRPr="00AA540C" w:rsidRDefault="00E46C72" w:rsidP="008E06DE">
            <w:pPr>
              <w:spacing w:line="256" w:lineRule="auto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AA540C">
              <w:rPr>
                <w:bCs/>
                <w:color w:val="000000"/>
                <w:spacing w:val="-2"/>
                <w:sz w:val="22"/>
                <w:szCs w:val="22"/>
              </w:rPr>
              <w:t xml:space="preserve">2017 год, </w:t>
            </w:r>
          </w:p>
          <w:p w14:paraId="15A5B6CC" w14:textId="77777777" w:rsidR="00E46C72" w:rsidRPr="00AA540C" w:rsidRDefault="00E46C72" w:rsidP="008E06DE">
            <w:pPr>
              <w:spacing w:line="256" w:lineRule="auto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AA540C">
              <w:rPr>
                <w:bCs/>
                <w:color w:val="000000"/>
                <w:spacing w:val="-2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805C" w14:textId="77777777" w:rsidR="00E46C72" w:rsidRPr="00AA540C" w:rsidRDefault="00E46C72" w:rsidP="008E06DE">
            <w:pPr>
              <w:spacing w:line="256" w:lineRule="auto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AA540C">
              <w:rPr>
                <w:bCs/>
                <w:color w:val="000000"/>
                <w:spacing w:val="-2"/>
                <w:sz w:val="22"/>
                <w:szCs w:val="22"/>
              </w:rPr>
              <w:t xml:space="preserve">2018 год, </w:t>
            </w:r>
          </w:p>
          <w:p w14:paraId="0AE31182" w14:textId="77777777" w:rsidR="00E46C72" w:rsidRPr="00AA540C" w:rsidRDefault="00E46C72" w:rsidP="008E06DE">
            <w:pPr>
              <w:spacing w:line="256" w:lineRule="auto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AA540C">
              <w:rPr>
                <w:bCs/>
                <w:color w:val="000000"/>
                <w:spacing w:val="-2"/>
                <w:sz w:val="22"/>
                <w:szCs w:val="22"/>
              </w:rPr>
              <w:t>тыс. руб.</w:t>
            </w:r>
          </w:p>
        </w:tc>
      </w:tr>
      <w:tr w:rsidR="00E46C72" w:rsidRPr="00AA540C" w14:paraId="3DEEBB7A" w14:textId="77777777" w:rsidTr="008E06DE">
        <w:trPr>
          <w:trHeight w:val="91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AB65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ВСЕГО  </w:t>
            </w:r>
            <w:r>
              <w:rPr>
                <w:bCs/>
                <w:sz w:val="28"/>
                <w:szCs w:val="28"/>
              </w:rPr>
              <w:t>на 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>в том числе по источникам</w:t>
            </w:r>
          </w:p>
          <w:p w14:paraId="26BC03DB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Финансирования</w:t>
            </w:r>
          </w:p>
          <w:p w14:paraId="15ECAAF3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DD35" w14:textId="77777777" w:rsidR="00E46C72" w:rsidRPr="00BA4D61" w:rsidRDefault="00E46C72" w:rsidP="008E06DE">
            <w:pPr>
              <w:spacing w:line="256" w:lineRule="auto"/>
              <w:rPr>
                <w:bCs/>
                <w:color w:val="000000"/>
                <w:spacing w:val="-2"/>
              </w:rPr>
            </w:pPr>
            <w:r w:rsidRPr="00BA4D61">
              <w:rPr>
                <w:bCs/>
                <w:color w:val="000000"/>
                <w:spacing w:val="-2"/>
              </w:rPr>
              <w:t>1140,</w:t>
            </w:r>
            <w:r>
              <w:rPr>
                <w:bCs/>
                <w:color w:val="000000"/>
                <w:spacing w:val="-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0530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Cs w:val="28"/>
              </w:rPr>
            </w:pPr>
            <w:r>
              <w:rPr>
                <w:bCs/>
                <w:color w:val="000000"/>
                <w:spacing w:val="-2"/>
                <w:szCs w:val="28"/>
              </w:rPr>
              <w:t>1487,3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A821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Cs w:val="28"/>
              </w:rPr>
            </w:pPr>
            <w:r>
              <w:rPr>
                <w:bCs/>
                <w:color w:val="000000"/>
                <w:spacing w:val="-2"/>
                <w:szCs w:val="28"/>
              </w:rPr>
              <w:t>1848,48</w:t>
            </w:r>
          </w:p>
        </w:tc>
      </w:tr>
      <w:tr w:rsidR="00E46C72" w:rsidRPr="00AA540C" w14:paraId="26922C08" w14:textId="77777777" w:rsidTr="008E06DE">
        <w:trPr>
          <w:trHeight w:val="17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07B9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краевой бюджет</w:t>
            </w:r>
          </w:p>
          <w:p w14:paraId="7883F3DC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2CD7" w14:textId="77777777" w:rsidR="00E46C72" w:rsidRPr="00BA4D61" w:rsidRDefault="00E46C72" w:rsidP="008E06DE">
            <w:pPr>
              <w:rPr>
                <w:bCs/>
                <w:color w:val="000000"/>
                <w:spacing w:val="-2"/>
              </w:rPr>
            </w:pPr>
            <w:r w:rsidRPr="00BA4D61">
              <w:rPr>
                <w:bCs/>
                <w:color w:val="000000"/>
                <w:spacing w:val="-2"/>
              </w:rPr>
              <w:t>799,0</w:t>
            </w:r>
          </w:p>
          <w:p w14:paraId="21D81FEE" w14:textId="77777777" w:rsidR="00E46C72" w:rsidRPr="00BA4D61" w:rsidRDefault="00E46C72" w:rsidP="008E06DE">
            <w:pPr>
              <w:spacing w:line="256" w:lineRule="auto"/>
              <w:rPr>
                <w:bCs/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AF9F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Cs w:val="28"/>
              </w:rPr>
            </w:pPr>
            <w:r>
              <w:rPr>
                <w:bCs/>
                <w:color w:val="000000"/>
                <w:spacing w:val="-2"/>
                <w:szCs w:val="28"/>
              </w:rPr>
              <w:t>958,5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4F82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Cs w:val="28"/>
              </w:rPr>
            </w:pPr>
            <w:r>
              <w:rPr>
                <w:bCs/>
                <w:color w:val="000000"/>
                <w:spacing w:val="-2"/>
                <w:szCs w:val="28"/>
              </w:rPr>
              <w:t>1540,6</w:t>
            </w:r>
          </w:p>
        </w:tc>
      </w:tr>
      <w:tr w:rsidR="00E46C72" w:rsidRPr="00AA540C" w14:paraId="0E63F0EB" w14:textId="77777777" w:rsidTr="008E06DE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07D8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местный бюджет</w:t>
            </w:r>
          </w:p>
          <w:p w14:paraId="0C29DA9D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7727" w14:textId="77777777" w:rsidR="00E46C72" w:rsidRPr="00BA4D61" w:rsidRDefault="00E46C72" w:rsidP="008E06DE">
            <w:pPr>
              <w:rPr>
                <w:bCs/>
                <w:color w:val="000000"/>
                <w:spacing w:val="-2"/>
              </w:rPr>
            </w:pPr>
            <w:r w:rsidRPr="00BA4D61">
              <w:rPr>
                <w:bCs/>
                <w:color w:val="000000"/>
                <w:spacing w:val="-2"/>
              </w:rPr>
              <w:t>341,0</w:t>
            </w:r>
          </w:p>
          <w:p w14:paraId="724BDCE5" w14:textId="77777777" w:rsidR="00E46C72" w:rsidRPr="00BA4D61" w:rsidRDefault="00E46C72" w:rsidP="008E06DE">
            <w:pPr>
              <w:spacing w:line="256" w:lineRule="auto"/>
              <w:rPr>
                <w:bCs/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3334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Cs w:val="28"/>
              </w:rPr>
            </w:pPr>
            <w:r>
              <w:rPr>
                <w:bCs/>
                <w:color w:val="000000"/>
                <w:spacing w:val="-2"/>
                <w:szCs w:val="28"/>
              </w:rPr>
              <w:t>528,8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2F06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Cs w:val="28"/>
              </w:rPr>
            </w:pPr>
            <w:r>
              <w:rPr>
                <w:bCs/>
                <w:color w:val="000000"/>
                <w:spacing w:val="-2"/>
                <w:szCs w:val="28"/>
              </w:rPr>
              <w:t>344,39</w:t>
            </w:r>
          </w:p>
        </w:tc>
      </w:tr>
      <w:tr w:rsidR="00E46C72" w:rsidRPr="00AA540C" w14:paraId="232D8C23" w14:textId="77777777" w:rsidTr="008E06DE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24E4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внебюджетные источники</w:t>
            </w:r>
          </w:p>
          <w:p w14:paraId="3E79F72D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4399" w14:textId="77777777" w:rsidR="00E46C72" w:rsidRDefault="00E46C72" w:rsidP="008E06DE">
            <w:pPr>
              <w:rPr>
                <w:bCs/>
                <w:color w:val="000000"/>
                <w:spacing w:val="-2"/>
                <w:sz w:val="28"/>
                <w:szCs w:val="28"/>
              </w:rPr>
            </w:pPr>
          </w:p>
          <w:p w14:paraId="398A4503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444F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315D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Cs w:val="28"/>
              </w:rPr>
            </w:pPr>
          </w:p>
        </w:tc>
      </w:tr>
      <w:tr w:rsidR="00E46C72" w:rsidRPr="00AA540C" w14:paraId="5201504D" w14:textId="77777777" w:rsidTr="008E06DE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DBE8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</w:rPr>
              <w:t xml:space="preserve">на </w:t>
            </w:r>
            <w:r>
              <w:rPr>
                <w:bCs/>
                <w:sz w:val="28"/>
                <w:szCs w:val="28"/>
              </w:rPr>
              <w:t>обеспечение поэтапного повышения уровня средней заработной платы работников муниципальных учреждений культуры, искусства и кинематографии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07CE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5056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DFAA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Cs w:val="28"/>
              </w:rPr>
            </w:pPr>
          </w:p>
        </w:tc>
      </w:tr>
      <w:tr w:rsidR="00E46C72" w:rsidRPr="00AA540C" w14:paraId="18672B4F" w14:textId="77777777" w:rsidTr="008E06DE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881F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краевой бюджет</w:t>
            </w:r>
          </w:p>
          <w:p w14:paraId="1FDCC130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238E" w14:textId="77777777" w:rsidR="00E46C72" w:rsidRPr="00BA4D61" w:rsidRDefault="00E46C72" w:rsidP="008E06DE">
            <w:pPr>
              <w:rPr>
                <w:bCs/>
                <w:color w:val="000000"/>
                <w:spacing w:val="-2"/>
              </w:rPr>
            </w:pPr>
            <w:r w:rsidRPr="00BA4D61">
              <w:rPr>
                <w:bCs/>
                <w:color w:val="000000"/>
                <w:spacing w:val="-2"/>
              </w:rPr>
              <w:t>546,0</w:t>
            </w:r>
          </w:p>
          <w:p w14:paraId="681CE59C" w14:textId="77777777" w:rsidR="00E46C72" w:rsidRPr="00BA4D61" w:rsidRDefault="00E46C72" w:rsidP="008E06DE">
            <w:pPr>
              <w:spacing w:line="256" w:lineRule="auto"/>
              <w:rPr>
                <w:bCs/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8895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Cs w:val="28"/>
              </w:rPr>
            </w:pPr>
            <w:r>
              <w:rPr>
                <w:bCs/>
                <w:color w:val="000000"/>
                <w:spacing w:val="-2"/>
                <w:szCs w:val="28"/>
              </w:rPr>
              <w:t>705,5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A015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Cs w:val="28"/>
              </w:rPr>
            </w:pPr>
            <w:r>
              <w:rPr>
                <w:bCs/>
                <w:color w:val="000000"/>
                <w:spacing w:val="-2"/>
                <w:szCs w:val="28"/>
              </w:rPr>
              <w:t>1287,6</w:t>
            </w:r>
          </w:p>
        </w:tc>
      </w:tr>
      <w:tr w:rsidR="00E46C72" w:rsidRPr="00AA540C" w14:paraId="33398089" w14:textId="77777777" w:rsidTr="008E06DE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3BD5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местный бюджет</w:t>
            </w:r>
          </w:p>
          <w:p w14:paraId="030534D2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18FA" w14:textId="77777777" w:rsidR="00E46C72" w:rsidRPr="00BA4D61" w:rsidRDefault="00E46C72" w:rsidP="008E06DE">
            <w:pPr>
              <w:rPr>
                <w:bCs/>
                <w:color w:val="000000"/>
                <w:spacing w:val="-2"/>
              </w:rPr>
            </w:pPr>
            <w:r w:rsidRPr="00BA4D61">
              <w:rPr>
                <w:bCs/>
                <w:color w:val="000000"/>
                <w:spacing w:val="-2"/>
              </w:rPr>
              <w:t>327,0</w:t>
            </w:r>
          </w:p>
          <w:p w14:paraId="0C7333F9" w14:textId="77777777" w:rsidR="00E46C72" w:rsidRPr="00BA4D61" w:rsidRDefault="00E46C72" w:rsidP="008E06DE">
            <w:pPr>
              <w:spacing w:line="256" w:lineRule="auto"/>
              <w:rPr>
                <w:bCs/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9952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Cs w:val="28"/>
              </w:rPr>
            </w:pPr>
            <w:r>
              <w:rPr>
                <w:bCs/>
                <w:color w:val="000000"/>
                <w:spacing w:val="-2"/>
                <w:szCs w:val="28"/>
              </w:rPr>
              <w:t>514,63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ABAA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Cs w:val="28"/>
              </w:rPr>
            </w:pPr>
            <w:r>
              <w:rPr>
                <w:bCs/>
                <w:color w:val="000000"/>
                <w:spacing w:val="-2"/>
                <w:szCs w:val="28"/>
              </w:rPr>
              <w:t>330,19</w:t>
            </w:r>
          </w:p>
        </w:tc>
      </w:tr>
      <w:tr w:rsidR="00E46C72" w:rsidRPr="00AA540C" w14:paraId="1EE76EA8" w14:textId="77777777" w:rsidTr="008E06DE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D133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внебюджетные источники</w:t>
            </w:r>
          </w:p>
          <w:p w14:paraId="13DA6BAB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464E" w14:textId="77777777" w:rsidR="00E46C72" w:rsidRDefault="00E46C72" w:rsidP="008E06DE">
            <w:pPr>
              <w:rPr>
                <w:bCs/>
                <w:color w:val="000000"/>
                <w:spacing w:val="-2"/>
                <w:sz w:val="28"/>
                <w:szCs w:val="28"/>
              </w:rPr>
            </w:pPr>
          </w:p>
          <w:p w14:paraId="57D2E73D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053F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25EB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Cs w:val="28"/>
              </w:rPr>
            </w:pPr>
          </w:p>
        </w:tc>
      </w:tr>
      <w:tr w:rsidR="00E46C72" w:rsidRPr="00AA540C" w14:paraId="7C20B734" w14:textId="77777777" w:rsidTr="008E06DE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E50B" w14:textId="77777777" w:rsidR="00E46C72" w:rsidRDefault="00E46C72" w:rsidP="008E06D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осуществление ежемесячных денежных выплат стимулирующего характера работникам муниципальных учреждений культуры, искусства и кинематографии, имеющим право на их получение</w:t>
            </w:r>
          </w:p>
          <w:p w14:paraId="4B3BB1CF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31BB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C37A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F26A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Cs w:val="28"/>
              </w:rPr>
            </w:pPr>
          </w:p>
        </w:tc>
      </w:tr>
      <w:tr w:rsidR="00E46C72" w:rsidRPr="00AA540C" w14:paraId="38E6F234" w14:textId="77777777" w:rsidTr="008E06DE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38E9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краевой бюджет</w:t>
            </w:r>
          </w:p>
          <w:p w14:paraId="2B90EF3A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60D4" w14:textId="77777777" w:rsidR="00E46C72" w:rsidRPr="00BA4D61" w:rsidRDefault="00E46C72" w:rsidP="008E06DE">
            <w:pPr>
              <w:rPr>
                <w:bCs/>
                <w:color w:val="000000"/>
                <w:spacing w:val="-2"/>
              </w:rPr>
            </w:pPr>
            <w:r w:rsidRPr="00BA4D61">
              <w:rPr>
                <w:bCs/>
                <w:color w:val="000000"/>
                <w:spacing w:val="-2"/>
              </w:rPr>
              <w:t>253</w:t>
            </w:r>
            <w:r>
              <w:rPr>
                <w:bCs/>
                <w:color w:val="000000"/>
                <w:spacing w:val="-2"/>
              </w:rPr>
              <w:t>,0</w:t>
            </w:r>
          </w:p>
          <w:p w14:paraId="2B2DA046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6FA1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Cs w:val="28"/>
              </w:rPr>
            </w:pPr>
            <w:r>
              <w:rPr>
                <w:bCs/>
                <w:color w:val="000000"/>
                <w:spacing w:val="-2"/>
                <w:szCs w:val="28"/>
              </w:rPr>
              <w:t>253,0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30EE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Cs w:val="28"/>
              </w:rPr>
            </w:pPr>
            <w:r>
              <w:rPr>
                <w:bCs/>
                <w:color w:val="000000"/>
                <w:spacing w:val="-2"/>
                <w:szCs w:val="28"/>
              </w:rPr>
              <w:t>253,0</w:t>
            </w:r>
          </w:p>
        </w:tc>
      </w:tr>
      <w:tr w:rsidR="00E46C72" w:rsidRPr="00AA540C" w14:paraId="7E557AC3" w14:textId="77777777" w:rsidTr="008E06DE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8345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местный бюджет</w:t>
            </w:r>
          </w:p>
          <w:p w14:paraId="3C46A165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636C" w14:textId="77777777" w:rsidR="00E46C72" w:rsidRPr="00BA4D61" w:rsidRDefault="00E46C72" w:rsidP="008E06DE">
            <w:pPr>
              <w:rPr>
                <w:bCs/>
                <w:color w:val="000000"/>
                <w:spacing w:val="-2"/>
              </w:rPr>
            </w:pPr>
            <w:r w:rsidRPr="00BA4D61">
              <w:rPr>
                <w:bCs/>
                <w:color w:val="000000"/>
                <w:spacing w:val="-2"/>
              </w:rPr>
              <w:t>14,0</w:t>
            </w:r>
          </w:p>
          <w:p w14:paraId="2FB52E3B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5AFC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Cs w:val="28"/>
              </w:rPr>
            </w:pPr>
            <w:r>
              <w:rPr>
                <w:bCs/>
                <w:color w:val="000000"/>
                <w:spacing w:val="-2"/>
                <w:szCs w:val="28"/>
              </w:rPr>
              <w:t>14,17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4F50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Cs w:val="28"/>
              </w:rPr>
            </w:pPr>
            <w:r>
              <w:rPr>
                <w:bCs/>
                <w:color w:val="000000"/>
                <w:spacing w:val="-2"/>
                <w:szCs w:val="28"/>
              </w:rPr>
              <w:t>14,2</w:t>
            </w:r>
          </w:p>
        </w:tc>
      </w:tr>
      <w:tr w:rsidR="00E46C72" w:rsidRPr="00AA540C" w14:paraId="54A453E3" w14:textId="77777777" w:rsidTr="008E06DE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8EB7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внебюджетные источники</w:t>
            </w:r>
          </w:p>
          <w:p w14:paraId="1096D056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1C28" w14:textId="77777777" w:rsidR="00E46C72" w:rsidRDefault="00E46C72" w:rsidP="008E06DE">
            <w:pPr>
              <w:rPr>
                <w:bCs/>
                <w:color w:val="000000"/>
                <w:spacing w:val="-2"/>
                <w:sz w:val="28"/>
                <w:szCs w:val="28"/>
              </w:rPr>
            </w:pPr>
          </w:p>
          <w:p w14:paraId="4C1BE4C0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78C2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909B" w14:textId="77777777" w:rsidR="00E46C72" w:rsidRDefault="00E46C72" w:rsidP="008E06DE">
            <w:pPr>
              <w:spacing w:line="256" w:lineRule="auto"/>
              <w:rPr>
                <w:bCs/>
                <w:color w:val="000000"/>
                <w:spacing w:val="-2"/>
                <w:szCs w:val="28"/>
              </w:rPr>
            </w:pPr>
          </w:p>
        </w:tc>
      </w:tr>
    </w:tbl>
    <w:p w14:paraId="3F33138A" w14:textId="77777777" w:rsidR="00E46C72" w:rsidRPr="007D3218" w:rsidRDefault="00E46C72" w:rsidP="00E46C72">
      <w:pPr>
        <w:pStyle w:val="a5"/>
        <w:spacing w:before="0" w:after="0"/>
        <w:ind w:right="141"/>
        <w:jc w:val="center"/>
        <w:rPr>
          <w:sz w:val="28"/>
          <w:szCs w:val="28"/>
        </w:rPr>
      </w:pPr>
      <w:r w:rsidRPr="007D3218">
        <w:rPr>
          <w:sz w:val="28"/>
          <w:szCs w:val="28"/>
        </w:rPr>
        <w:t>МЕРОПРИЯТИЯ</w:t>
      </w:r>
    </w:p>
    <w:p w14:paraId="25817A70" w14:textId="77777777" w:rsidR="00E46C72" w:rsidRPr="00D804C2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- </w:t>
      </w:r>
      <w:r w:rsidRPr="00D804C2">
        <w:rPr>
          <w:sz w:val="28"/>
          <w:szCs w:val="28"/>
        </w:rPr>
        <w:t xml:space="preserve">"Обеспечение деятельности муниципальных учреждений отрасли "Культура, искусство и кинематография" по предоставлению муниципальных услуг" </w:t>
      </w:r>
    </w:p>
    <w:p w14:paraId="7342E457" w14:textId="77777777" w:rsidR="00E46C72" w:rsidRPr="007D3218" w:rsidRDefault="00E46C72" w:rsidP="00E46C72">
      <w:pPr>
        <w:pStyle w:val="a5"/>
        <w:spacing w:before="0" w:after="0"/>
        <w:ind w:right="-284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1. Цели и задачи мероприятия:   </w:t>
      </w:r>
    </w:p>
    <w:p w14:paraId="683ECCA6" w14:textId="77777777" w:rsidR="00E46C72" w:rsidRPr="007D3218" w:rsidRDefault="00E46C72" w:rsidP="00E46C72">
      <w:pPr>
        <w:pStyle w:val="a5"/>
        <w:spacing w:before="0" w:after="0"/>
        <w:ind w:right="-284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- повышение качества и доступности муниципальных услуг сферы культуры Рудьевского сельского поселения для всех категорий потребителей.</w:t>
      </w:r>
    </w:p>
    <w:p w14:paraId="4C3DDDA3" w14:textId="77777777" w:rsidR="00E46C72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Для достижения цели мероприя</w:t>
      </w:r>
      <w:r>
        <w:rPr>
          <w:sz w:val="28"/>
          <w:szCs w:val="28"/>
        </w:rPr>
        <w:t>тия  необходимо решить  задачи:</w:t>
      </w:r>
    </w:p>
    <w:p w14:paraId="7C6C8E2D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-создание условий для свободного и оперативного доступа к информационным ресурсам и знаниям муниципальных учреждений культуры Рудьевского сельского поселения;</w:t>
      </w:r>
    </w:p>
    <w:p w14:paraId="6B975DFD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-сохранение и предотвращение утраты культурного наследия Кубани;</w:t>
      </w:r>
    </w:p>
    <w:p w14:paraId="28FDA6AD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-сохранение и развитие художественно-эстетического образования и кадрового потенциала в муниципальных учреждениях культуры и искусства Рудьевского сельского поселения.</w:t>
      </w:r>
    </w:p>
    <w:p w14:paraId="25F006C0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2. Содержание проблемы и обоснование необходимости  ее решения программными методами</w:t>
      </w:r>
    </w:p>
    <w:p w14:paraId="043FCDAB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Реализацию конституционного права жителей "на участие в культурной жизни и пользование учреждениями культуры, на доступ к культурным ценностям" обеспечивают общедоступные учреждения культуры. Муниципальные учреждения отрасли "Культура, искусство и кинематография" являются крупнейшими социально-культурными центрами, их деятельность способствует образованию и культурному развитию граждан.</w:t>
      </w:r>
    </w:p>
    <w:p w14:paraId="1EC1CB66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В формировании культурного продукта муниципальных учреждений отрасли участвует 10 человек. </w:t>
      </w:r>
    </w:p>
    <w:p w14:paraId="0BA4DD54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Повышение качества и эффективности предоставления муниципальных услуг является одним из поручений Указа Президента Российской Федерации от 7 мая 2012 года N 597 "О мероприятиях по реализации государственной социальной политики".</w:t>
      </w:r>
    </w:p>
    <w:p w14:paraId="4ECB87C0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Целевым ориентиром преобразований, проводимых Правительством Российской Федерации, является интенсивный рост производительности труда и доступность услуг в социальной сфере, ориентация деятельности учреждений на эффективное удовлетворение запросов и потребностей людей.</w:t>
      </w:r>
    </w:p>
    <w:p w14:paraId="7123BF57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lastRenderedPageBreak/>
        <w:t xml:space="preserve">          Для реализации мероприятий муниципальными бюджетными учреждениями составлен и утвержден план мероприятий «дорожная карта» </w:t>
      </w:r>
    </w:p>
    <w:p w14:paraId="037070B5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 Вместе с тем в деятельности муниципальных учреждений культуры и искусства Рудьевского сельского поселения существует ряд проблем, негативно влияющих на качество услуг и снижающих темпы их дальнейшего развития.</w:t>
      </w:r>
    </w:p>
    <w:p w14:paraId="0BA08C39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Для муниципальных библиотек в настоящее время самой острой проблемой остается сохранение и пополнение библиотечных фондов книгами и периодическими изданиями. Фонды библиотек приходят в негодность, количество списанных книг превышает количество поступающих. Особенно это касается библиотечного фонда для детей младшего и среднего возраста.</w:t>
      </w:r>
    </w:p>
    <w:p w14:paraId="29303097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В целях расширения свободного доступа читателей к фондам муниципальных библиотек необходимо проведение работ по оптимизации локальной сети библиотек, наращиванию компьютерного парка, внедрению автоматизированных систем нового поколения и обновленного программного обеспечения, созданию новых информационных ресурсов и услуг для населения.</w:t>
      </w:r>
    </w:p>
    <w:p w14:paraId="38C4C814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     Внедрение современных информационных технологий в библиотечную деятельность будет способствовать созданию на базе существующих интернет-сайтов муниципальных библиотек виртуальных библиотек, которые позволят повысить оперативность и качество информационного обслуживания населения Рудьевского сельского поселения, в том числе по предоставлению муниципальных услуг в электронном виде.</w:t>
      </w:r>
    </w:p>
    <w:p w14:paraId="703C7C15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  Решение существующих проблем в деятельности государственных учреждений культуры и искусства, достижение поставленных целей и решение тактических задач должно идти с использованием программно-целевого метода,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14:paraId="5B712325" w14:textId="77777777" w:rsidR="00E46C72" w:rsidRPr="00D804C2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D804C2">
        <w:rPr>
          <w:sz w:val="28"/>
          <w:szCs w:val="28"/>
        </w:rPr>
        <w:t>-"Кадровое обеспечение сферы культуры Рудьевского сельского поселения Отрадненского района"</w:t>
      </w:r>
    </w:p>
    <w:p w14:paraId="1E5E237A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b/>
          <w:sz w:val="28"/>
          <w:szCs w:val="28"/>
        </w:rPr>
        <w:t xml:space="preserve"> </w:t>
      </w:r>
      <w:r w:rsidRPr="007D3218">
        <w:rPr>
          <w:sz w:val="28"/>
          <w:szCs w:val="28"/>
        </w:rPr>
        <w:t>1. Цели и задачи мероприятия:</w:t>
      </w:r>
    </w:p>
    <w:p w14:paraId="1C83BB6A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Создание благоприятных условий для повышения качественного уровня кадрового потенциала отрасли культуры, модернизация культурной сферы Рудьевского сельского поселения, творческое совершенствование, повышение интеллектуального уровня культурного продукта, увеличение средней заработной платы работников культуры</w:t>
      </w:r>
    </w:p>
    <w:p w14:paraId="04B99EEA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Дальнейшее отсутствие единого системного подхода к решению вопросов кадрового обеспечения сферы культуры неизбежно приведет к следующим последствиям:</w:t>
      </w:r>
    </w:p>
    <w:p w14:paraId="60121C78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-невозможности совершенствования системы непрерывного профессионального образования работников учреждений культуры;</w:t>
      </w:r>
    </w:p>
    <w:p w14:paraId="31DB20E7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-уменьшению количества работников культуры поселения, ежегодно проходящих обучение на курсах повышения квалификации;</w:t>
      </w:r>
    </w:p>
    <w:p w14:paraId="3E8A1AAE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-снижению эффективности муниципального управления в отрасли культуры из-за нехватки подготовленных специалистов;</w:t>
      </w:r>
    </w:p>
    <w:p w14:paraId="532E5A1B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-трудностям с формированием необходимого кадрового резерва руководителей учреждений культуры на муниципальном уровне;</w:t>
      </w:r>
    </w:p>
    <w:p w14:paraId="34438FEE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lastRenderedPageBreak/>
        <w:t>Последовательная реализация подпрограммы позволит:</w:t>
      </w:r>
    </w:p>
    <w:p w14:paraId="1EF57A4D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-сохранить и пополнить кадровый потенциал в сфере культуры;</w:t>
      </w:r>
    </w:p>
    <w:p w14:paraId="4A619179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-повысить качественный уровень исполнения работниками учреждений культуры своих должностных обязанностей и оказываемых ими услуг;</w:t>
      </w:r>
    </w:p>
    <w:p w14:paraId="1C169CF6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-поднять престиж, повысить социальную значимость профессии культработника;</w:t>
      </w:r>
    </w:p>
    <w:p w14:paraId="2A904037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-создать благоприятные условия труда для творческой деятельности;</w:t>
      </w:r>
    </w:p>
    <w:p w14:paraId="7AFC5651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-привлечь в отрасль молодых высококвалифицированных, талантливых специалистов;</w:t>
      </w:r>
    </w:p>
    <w:p w14:paraId="3D88678C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-простимулировать финансово молодых специалистов, в том числе молодые семьи культработников для их закрепления в отрасли;</w:t>
      </w:r>
    </w:p>
    <w:p w14:paraId="34F94518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-улучшить социальное самочувствие, условия быта работников культуры</w:t>
      </w:r>
    </w:p>
    <w:p w14:paraId="59DC7E63" w14:textId="77777777" w:rsidR="00E46C72" w:rsidRPr="007D3218" w:rsidRDefault="00E46C72" w:rsidP="00E46C72">
      <w:pPr>
        <w:pStyle w:val="a5"/>
        <w:spacing w:before="0" w:after="0"/>
        <w:jc w:val="both"/>
        <w:rPr>
          <w:bCs/>
          <w:sz w:val="28"/>
          <w:szCs w:val="28"/>
        </w:rPr>
      </w:pPr>
      <w:r w:rsidRPr="007D3218">
        <w:rPr>
          <w:bCs/>
          <w:sz w:val="28"/>
          <w:szCs w:val="28"/>
        </w:rPr>
        <w:t>2. Характеристика текущего состояния и прогноз развития сферы культуры</w:t>
      </w:r>
    </w:p>
    <w:p w14:paraId="7AE97F8B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bCs/>
          <w:sz w:val="28"/>
          <w:szCs w:val="28"/>
        </w:rPr>
        <w:t xml:space="preserve"> в Рудьевском сельском поселении</w:t>
      </w:r>
    </w:p>
    <w:p w14:paraId="6ACEE0B1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В разряд первоочередных задач выдвинуты задачи подготовки, переподготовки и повышении квалификации кадров культуры, их социальной поддержки, в чем имеется ряд серьезных проблем.</w:t>
      </w:r>
    </w:p>
    <w:p w14:paraId="1D8EE768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Учреждения культуры Рудьевского сельского поселения адаптируется к изменившимся социально-экономическим процессам, внедряют новые формы обслуживания, расширяют диапазон предоставляемых населению услуг, учатся самостоятельно зарабатывать дополнительные средства. </w:t>
      </w:r>
    </w:p>
    <w:p w14:paraId="0E503310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Сегодня, как никогда, важно сохранить сеть клубных учреждений, доказать необходимость сохранения каждого очага культуры. Поэтому, реализуя Федеральный Закон от 6 октября 2003 года №131-ФЗ «Об общих принципах организации местного самоуправления в Российской Федерации», одним из важнейших приоритетов является повышение социальной значимости профессии культработника, а, соответственно, и личностей, посвятивших себя служению культуре и искусству. </w:t>
      </w:r>
    </w:p>
    <w:p w14:paraId="35C39BB8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Кроме финансового ресурса, другим важнейшим ресурсом сферы культуры является её кадровый потенциал. Одной из главных проблем, требующих незамедлительного решения, является проблема отсутствия квалифицированных кадров.</w:t>
      </w:r>
    </w:p>
    <w:p w14:paraId="2C39B072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Сложная ситуация с комплектованием штатов, в связи с отсутствием специалистов, имеющих высшее специальное образование, и уровнем оплаты.                           Учреждения культуры остро нуждаются в молодых квалифицированных специалистах: требуются специалисты по исследованию социокультурной ситуации поселения, хореографы, звукооператоры, руководители хоровых коллективов, режиссеры, баянисты, культ организаторы и др.</w:t>
      </w:r>
    </w:p>
    <w:p w14:paraId="3C32CDA5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 Решение вышеуказанных проблем возможно только программными методами, концентрации средств на приоритетных направлениях повышения кадрового потенциала отрасли культуры.</w:t>
      </w:r>
    </w:p>
    <w:p w14:paraId="040810AE" w14:textId="77777777" w:rsidR="00E46C72" w:rsidRPr="00D804C2" w:rsidRDefault="00E46C72" w:rsidP="00E46C72">
      <w:pPr>
        <w:jc w:val="both"/>
        <w:rPr>
          <w:sz w:val="28"/>
          <w:szCs w:val="28"/>
        </w:rPr>
      </w:pPr>
      <w:r w:rsidRPr="00D804C2">
        <w:rPr>
          <w:sz w:val="28"/>
          <w:szCs w:val="28"/>
        </w:rPr>
        <w:t xml:space="preserve">-  " Компенсация расходов на оплату жилых помещений, отопления и освещения работникам государственных и муниципальных учреждений, проживающих и работающих в сельской местности </w:t>
      </w:r>
    </w:p>
    <w:p w14:paraId="44749F9A" w14:textId="77777777" w:rsidR="00E46C72" w:rsidRPr="00D804C2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D804C2">
        <w:rPr>
          <w:sz w:val="28"/>
          <w:szCs w:val="28"/>
        </w:rPr>
        <w:t xml:space="preserve"> - «Осуществление муниципальными учреждениями капитального ремонта»</w:t>
      </w:r>
    </w:p>
    <w:p w14:paraId="491BC038" w14:textId="77777777" w:rsidR="00E46C72" w:rsidRPr="007D3218" w:rsidRDefault="00E46C72" w:rsidP="00E46C72">
      <w:pPr>
        <w:ind w:firstLine="708"/>
        <w:jc w:val="both"/>
        <w:rPr>
          <w:sz w:val="28"/>
          <w:szCs w:val="28"/>
        </w:rPr>
      </w:pPr>
      <w:r w:rsidRPr="007D3218">
        <w:rPr>
          <w:sz w:val="28"/>
          <w:szCs w:val="28"/>
        </w:rPr>
        <w:lastRenderedPageBreak/>
        <w:t>1.Содержание проблемы и обоснование необходимости ее решения программными методами</w:t>
      </w:r>
    </w:p>
    <w:p w14:paraId="48AA060D" w14:textId="77777777" w:rsidR="00E46C72" w:rsidRPr="007D3218" w:rsidRDefault="00E46C72" w:rsidP="00E46C72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Это, прежде всего: ремонт или замена , столярных изделий, ремонт и устройство систем отопления, электропроводки и электрооборудования, обустройство водопроводов и канализаций, пожарной сигнализации, укомплектование учреждений первичными средствами пожаротушения. Необходимо техническое перевооружение и оснащение учреждений культуры современным звукотехническим и светотехническим оборудованием, музыкальными инструментами. В зрительных залах многих ДК значительно изношены или отсутствуют - одежда сцены, театральные кресла. Нет необходимых технических средств. Существующее сценическое оборудование морально и физически устарело. Во многих коллективах отсутствуют театральные и сценические костюмы и декорации.</w:t>
      </w:r>
    </w:p>
    <w:p w14:paraId="3DB6F52B" w14:textId="77777777" w:rsidR="00E46C72" w:rsidRPr="007D3218" w:rsidRDefault="00E46C72" w:rsidP="00E46C72">
      <w:pPr>
        <w:ind w:firstLine="142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2.Цели и задачи мероприятия</w:t>
      </w:r>
    </w:p>
    <w:p w14:paraId="2EE8414C" w14:textId="77777777" w:rsidR="00E46C72" w:rsidRPr="007D3218" w:rsidRDefault="00E46C72" w:rsidP="00E46C72">
      <w:pPr>
        <w:ind w:firstLine="840"/>
        <w:rPr>
          <w:sz w:val="28"/>
          <w:szCs w:val="28"/>
        </w:rPr>
      </w:pPr>
      <w:r w:rsidRPr="007D3218">
        <w:rPr>
          <w:sz w:val="28"/>
          <w:szCs w:val="28"/>
        </w:rPr>
        <w:t>Целями программы являются:</w:t>
      </w:r>
    </w:p>
    <w:p w14:paraId="1F1DCFD0" w14:textId="77777777" w:rsidR="00E46C72" w:rsidRPr="007D3218" w:rsidRDefault="00E46C72" w:rsidP="00E46C72">
      <w:pPr>
        <w:tabs>
          <w:tab w:val="left" w:pos="3686"/>
        </w:tabs>
        <w:ind w:left="15" w:firstLine="825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создание благоприятных условий для приобщения сельских жителей края к культурным ценностям;</w:t>
      </w:r>
    </w:p>
    <w:p w14:paraId="55BA11D0" w14:textId="77777777" w:rsidR="00E46C72" w:rsidRPr="007D3218" w:rsidRDefault="00E46C72" w:rsidP="00E46C72">
      <w:pPr>
        <w:tabs>
          <w:tab w:val="left" w:pos="3686"/>
        </w:tabs>
        <w:ind w:left="15" w:firstLine="825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улучшение качества культурных услуг;</w:t>
      </w:r>
    </w:p>
    <w:p w14:paraId="5E4A3BB1" w14:textId="77777777" w:rsidR="00E46C72" w:rsidRPr="007D3218" w:rsidRDefault="00E46C72" w:rsidP="00E46C72">
      <w:pPr>
        <w:tabs>
          <w:tab w:val="left" w:pos="3686"/>
        </w:tabs>
        <w:ind w:left="15" w:firstLine="825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реализация творческих способностей населения через деятельность культурно-досуговых учреждений;</w:t>
      </w:r>
    </w:p>
    <w:p w14:paraId="60E0DB0D" w14:textId="77777777" w:rsidR="00E46C72" w:rsidRPr="007D3218" w:rsidRDefault="00E46C72" w:rsidP="00E46C72">
      <w:pPr>
        <w:tabs>
          <w:tab w:val="left" w:pos="3686"/>
        </w:tabs>
        <w:ind w:left="15" w:firstLine="825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адаптация учреждений села к современным условиям; </w:t>
      </w:r>
    </w:p>
    <w:p w14:paraId="2D407530" w14:textId="77777777" w:rsidR="00E46C72" w:rsidRPr="007D3218" w:rsidRDefault="00E46C72" w:rsidP="00E46C72">
      <w:pPr>
        <w:tabs>
          <w:tab w:val="left" w:pos="3686"/>
        </w:tabs>
        <w:ind w:left="15" w:firstLine="825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развитие сети и структуры учреждений культуры;</w:t>
      </w:r>
    </w:p>
    <w:p w14:paraId="1CDC88C2" w14:textId="77777777" w:rsidR="00E46C72" w:rsidRPr="007D3218" w:rsidRDefault="00E46C72" w:rsidP="00E46C72">
      <w:pPr>
        <w:tabs>
          <w:tab w:val="left" w:pos="3686"/>
        </w:tabs>
        <w:ind w:left="15" w:firstLine="825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укрепление материально-технической базы учреждений культуры;</w:t>
      </w:r>
    </w:p>
    <w:p w14:paraId="5377378B" w14:textId="77777777" w:rsidR="00E46C72" w:rsidRPr="007D3218" w:rsidRDefault="00E46C72" w:rsidP="00E46C72">
      <w:pPr>
        <w:tabs>
          <w:tab w:val="left" w:pos="3686"/>
        </w:tabs>
        <w:ind w:left="15" w:firstLine="825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создание условий для приобщения сельского населения к профессиональному искусству и самодеятельному творчеству;</w:t>
      </w:r>
    </w:p>
    <w:p w14:paraId="1F9AAAC3" w14:textId="77777777" w:rsidR="00E46C72" w:rsidRPr="007D3218" w:rsidRDefault="00E46C72" w:rsidP="00E46C72">
      <w:pPr>
        <w:tabs>
          <w:tab w:val="left" w:pos="3686"/>
        </w:tabs>
        <w:ind w:left="15" w:firstLine="825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развитие мобильных форм культурно-информационного обслуживания села;</w:t>
      </w:r>
    </w:p>
    <w:p w14:paraId="0B95B776" w14:textId="77777777" w:rsidR="00E46C72" w:rsidRPr="007D3218" w:rsidRDefault="00E46C72" w:rsidP="00E46C72">
      <w:pPr>
        <w:ind w:firstLine="825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сохранение и укрепление кадрового потенциала учреждений культуры.</w:t>
      </w:r>
    </w:p>
    <w:p w14:paraId="09ABDB53" w14:textId="77777777" w:rsidR="00E46C72" w:rsidRPr="007D3218" w:rsidRDefault="00E46C72" w:rsidP="00E46C72">
      <w:pPr>
        <w:pStyle w:val="a5"/>
        <w:spacing w:before="0" w:after="0"/>
        <w:jc w:val="center"/>
        <w:rPr>
          <w:sz w:val="28"/>
          <w:szCs w:val="28"/>
        </w:rPr>
      </w:pPr>
      <w:r w:rsidRPr="007D3218">
        <w:rPr>
          <w:b/>
          <w:bCs/>
          <w:sz w:val="28"/>
          <w:szCs w:val="28"/>
        </w:rPr>
        <w:t>5. Прогноз сводных показателей муниципальных заданий на оказание муниципальных услуг муниципальными учреждениями в целях реализации на очередной финансовый год</w:t>
      </w:r>
    </w:p>
    <w:p w14:paraId="2109AE22" w14:textId="77777777" w:rsidR="00E46C72" w:rsidRPr="007D3218" w:rsidRDefault="00E46C72" w:rsidP="00E46C72">
      <w:pPr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 Прогноз сводных показателей муниципальных заданий на оказание муниципальных услуг муниципальными учреждениями в целях реализации на очередной финансовый год представлен в мероприятии  "Совершенствование деятельности муниципальных учреждений отрасли "Культура, искусство и кинематография" по предоставлению муниципальных услуг" на 2015-2017годы.</w:t>
      </w:r>
    </w:p>
    <w:p w14:paraId="0B6A23EC" w14:textId="77777777" w:rsidR="00E46C72" w:rsidRPr="007D3218" w:rsidRDefault="00E46C72" w:rsidP="00E46C72">
      <w:pPr>
        <w:pStyle w:val="a5"/>
        <w:spacing w:before="0" w:after="0"/>
        <w:jc w:val="center"/>
        <w:rPr>
          <w:sz w:val="28"/>
          <w:szCs w:val="28"/>
        </w:rPr>
      </w:pPr>
      <w:r w:rsidRPr="007D3218">
        <w:rPr>
          <w:b/>
          <w:bCs/>
          <w:sz w:val="28"/>
          <w:szCs w:val="28"/>
        </w:rPr>
        <w:t>Раздел 6. Механизм реализации муниципальной программы и контроль за ее выполнением.</w:t>
      </w:r>
    </w:p>
    <w:p w14:paraId="01F0D8D9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  Текущее выполнение муниципальной программы осуществляет администрация Рудьевского сельского поселения, которая в процессе реализации муниципальной программы:</w:t>
      </w:r>
    </w:p>
    <w:p w14:paraId="0FBBB495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14:paraId="2F0B7101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обеспечивает разработку и реализацию муниципальной программы;</w:t>
      </w:r>
    </w:p>
    <w:p w14:paraId="64FAF8AC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lastRenderedPageBreak/>
        <w:t>проводит оценку эффективности муниципальной программы;</w:t>
      </w:r>
    </w:p>
    <w:p w14:paraId="0B22B900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14:paraId="4E1FF8A9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Интернет;</w:t>
      </w:r>
    </w:p>
    <w:p w14:paraId="3B93460F" w14:textId="77777777" w:rsidR="00E46C72" w:rsidRPr="007D3218" w:rsidRDefault="00E46C72" w:rsidP="00E46C72">
      <w:pPr>
        <w:pStyle w:val="a5"/>
        <w:spacing w:before="0" w:after="0"/>
        <w:rPr>
          <w:sz w:val="28"/>
          <w:szCs w:val="28"/>
        </w:rPr>
      </w:pPr>
      <w:r w:rsidRPr="007D3218">
        <w:rPr>
          <w:sz w:val="28"/>
          <w:szCs w:val="28"/>
        </w:rPr>
        <w:t>формирует и утверждает план-график реализации мероприятий муниципальной программы;</w:t>
      </w:r>
    </w:p>
    <w:p w14:paraId="1BF37F0C" w14:textId="77777777" w:rsidR="00E46C72" w:rsidRPr="007D3218" w:rsidRDefault="00E46C72" w:rsidP="00E46C72">
      <w:pPr>
        <w:pStyle w:val="a5"/>
        <w:spacing w:before="0" w:after="0"/>
        <w:rPr>
          <w:sz w:val="28"/>
          <w:szCs w:val="28"/>
        </w:rPr>
      </w:pPr>
      <w:r w:rsidRPr="007D3218">
        <w:rPr>
          <w:sz w:val="28"/>
          <w:szCs w:val="28"/>
        </w:rPr>
        <w:t>осуществляет контроль за выполнением планов-графиков и ходом реализации муниципальной программы в целом;</w:t>
      </w:r>
    </w:p>
    <w:p w14:paraId="675DC1C7" w14:textId="77777777" w:rsidR="00E46C72" w:rsidRPr="007D3218" w:rsidRDefault="00E46C72" w:rsidP="00E46C72">
      <w:pPr>
        <w:pStyle w:val="a5"/>
        <w:spacing w:before="0" w:after="0"/>
        <w:rPr>
          <w:sz w:val="28"/>
          <w:szCs w:val="28"/>
        </w:rPr>
      </w:pPr>
      <w:r w:rsidRPr="007D3218">
        <w:rPr>
          <w:sz w:val="28"/>
          <w:szCs w:val="28"/>
        </w:rPr>
        <w:t>осуществляет иные полномочия, установленные муниципальной программой;.</w:t>
      </w:r>
    </w:p>
    <w:p w14:paraId="12DFE801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осуществляет координацию деятельности подведомственных муниципальных бюджетных учреждений Рудьевского сельского поселения</w:t>
      </w:r>
    </w:p>
    <w:p w14:paraId="32D439BE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осуществляет контроль за своевременной и полной реализацией программных мероприятий;</w:t>
      </w:r>
    </w:p>
    <w:p w14:paraId="12B7FD87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организует нормативно-правовое и методическое обеспечение реализации программы;</w:t>
      </w:r>
    </w:p>
    <w:p w14:paraId="3785CCCE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осуществляет подготовку предложений по объемам и источникам средств реализации программы;</w:t>
      </w:r>
    </w:p>
    <w:p w14:paraId="230ECD7C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осуществляет оценку социально-экономической эффективности, а также оценку целевых индикаторов и показателей реализации программы;</w:t>
      </w:r>
    </w:p>
    <w:p w14:paraId="09EDCEF0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программы;</w:t>
      </w:r>
    </w:p>
    <w:p w14:paraId="03288C35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разрабатывает и утверждает сетевые планы-графики реализации мероприятий программы, осуществляет контроль за их выполнением.</w:t>
      </w:r>
    </w:p>
    <w:p w14:paraId="45977783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Координатор в процессе реализации программы:</w:t>
      </w:r>
    </w:p>
    <w:p w14:paraId="5ED0C783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заключает в установленном порядке договоры с автономными учреждениями;</w:t>
      </w:r>
    </w:p>
    <w:p w14:paraId="0A82E527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осуществляет мониторинг и анализ отчетов Исполнителей, ответственных за реализацию соответствующих мероприятий программы: МБУК СКО Рудьевского сельского поселения </w:t>
      </w:r>
    </w:p>
    <w:p w14:paraId="5A9DC69C" w14:textId="77777777" w:rsidR="00E46C72" w:rsidRPr="007D3218" w:rsidRDefault="00E46C72" w:rsidP="00E46C72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несет ответственность за нецелевое использование бюджетных средств программы;</w:t>
      </w:r>
    </w:p>
    <w:p w14:paraId="71D92669" w14:textId="77777777" w:rsidR="00E46C72" w:rsidRPr="007D3218" w:rsidRDefault="00E46C72" w:rsidP="00E46C72">
      <w:pPr>
        <w:jc w:val="both"/>
        <w:rPr>
          <w:sz w:val="28"/>
          <w:szCs w:val="28"/>
        </w:rPr>
        <w:sectPr w:rsidR="00E46C72" w:rsidRPr="007D3218" w:rsidSect="00FA66DC"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  <w:r w:rsidRPr="007D3218">
        <w:rPr>
          <w:sz w:val="28"/>
          <w:szCs w:val="28"/>
        </w:rPr>
        <w:t>формирует бюджетные заявки на финансирование мероприятий программы.</w:t>
      </w:r>
    </w:p>
    <w:p w14:paraId="32A37EE2" w14:textId="77777777" w:rsidR="00E46C72" w:rsidRPr="007D3218" w:rsidRDefault="00E46C72" w:rsidP="00E46C72">
      <w:pPr>
        <w:jc w:val="center"/>
        <w:rPr>
          <w:b/>
          <w:sz w:val="28"/>
        </w:rPr>
      </w:pPr>
      <w:r w:rsidRPr="007D3218">
        <w:rPr>
          <w:b/>
          <w:sz w:val="28"/>
        </w:rPr>
        <w:lastRenderedPageBreak/>
        <w:t xml:space="preserve">Раздел 7. </w:t>
      </w:r>
      <w:r w:rsidRPr="007D3218">
        <w:rPr>
          <w:b/>
          <w:sz w:val="28"/>
          <w:lang w:bidi="hi-IN"/>
        </w:rPr>
        <w:t>Прогноз показателей муниципального задания на оказание муниципальных услуг</w:t>
      </w:r>
      <w:r w:rsidRPr="007D3218">
        <w:rPr>
          <w:b/>
          <w:sz w:val="28"/>
        </w:rPr>
        <w:t>.</w:t>
      </w:r>
    </w:p>
    <w:p w14:paraId="45477DF1" w14:textId="77777777" w:rsidR="00E46C72" w:rsidRPr="007D3218" w:rsidRDefault="00E46C72" w:rsidP="00E46C72">
      <w:pPr>
        <w:jc w:val="center"/>
        <w:rPr>
          <w:sz w:val="28"/>
          <w:szCs w:val="28"/>
        </w:rPr>
      </w:pPr>
    </w:p>
    <w:p w14:paraId="62B75839" w14:textId="77777777" w:rsidR="00E46C72" w:rsidRPr="007D3218" w:rsidRDefault="00E46C72" w:rsidP="00E46C72">
      <w:pPr>
        <w:jc w:val="center"/>
        <w:rPr>
          <w:sz w:val="28"/>
          <w:szCs w:val="28"/>
        </w:rPr>
      </w:pPr>
      <w:r w:rsidRPr="007D3218">
        <w:rPr>
          <w:sz w:val="28"/>
          <w:szCs w:val="28"/>
        </w:rPr>
        <w:t xml:space="preserve">Прогноз </w:t>
      </w:r>
    </w:p>
    <w:p w14:paraId="2EC05C19" w14:textId="77777777" w:rsidR="00E46C72" w:rsidRPr="007D3218" w:rsidRDefault="00E46C72" w:rsidP="00E46C72">
      <w:pPr>
        <w:jc w:val="center"/>
        <w:rPr>
          <w:sz w:val="28"/>
          <w:szCs w:val="28"/>
        </w:rPr>
      </w:pPr>
      <w:r w:rsidRPr="007D3218">
        <w:rPr>
          <w:sz w:val="28"/>
          <w:szCs w:val="28"/>
        </w:rPr>
        <w:t xml:space="preserve">показателей муниципальных заданий на оказание муниципальных услуг (выполнение работ) </w:t>
      </w:r>
    </w:p>
    <w:p w14:paraId="2499F94F" w14:textId="77777777" w:rsidR="00E46C72" w:rsidRPr="007D3218" w:rsidRDefault="00E46C72" w:rsidP="00E46C72">
      <w:pPr>
        <w:jc w:val="center"/>
        <w:rPr>
          <w:sz w:val="28"/>
          <w:szCs w:val="28"/>
        </w:rPr>
      </w:pPr>
      <w:r w:rsidRPr="007D3218">
        <w:rPr>
          <w:sz w:val="28"/>
          <w:szCs w:val="28"/>
        </w:rPr>
        <w:t>муниципальным учреждением МБУК  «Социально-культурное объединение Рудьевского сельского поселения Отрадненского района»  муниципальной программы на очередной финансовый год и плановый период</w:t>
      </w:r>
    </w:p>
    <w:p w14:paraId="41FE1774" w14:textId="77777777" w:rsidR="00E46C72" w:rsidRDefault="00E46C72" w:rsidP="00E46C72">
      <w:pPr>
        <w:rPr>
          <w:sz w:val="28"/>
          <w:szCs w:val="28"/>
        </w:rPr>
      </w:pPr>
    </w:p>
    <w:p w14:paraId="4BD6891E" w14:textId="77777777" w:rsidR="00E46C72" w:rsidRDefault="00E46C72" w:rsidP="00E46C72">
      <w:pPr>
        <w:rPr>
          <w:sz w:val="28"/>
          <w:szCs w:val="28"/>
        </w:rPr>
      </w:pPr>
    </w:p>
    <w:p w14:paraId="005724C9" w14:textId="77777777" w:rsidR="00E46C72" w:rsidRPr="007D3218" w:rsidRDefault="00E46C72" w:rsidP="00E46C72">
      <w:pPr>
        <w:rPr>
          <w:sz w:val="28"/>
          <w:szCs w:val="28"/>
        </w:rPr>
      </w:pPr>
    </w:p>
    <w:tbl>
      <w:tblPr>
        <w:tblW w:w="15063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6"/>
        <w:gridCol w:w="2835"/>
        <w:gridCol w:w="1470"/>
        <w:gridCol w:w="1418"/>
        <w:gridCol w:w="1113"/>
        <w:gridCol w:w="304"/>
        <w:gridCol w:w="1674"/>
        <w:gridCol w:w="1799"/>
        <w:gridCol w:w="1674"/>
      </w:tblGrid>
      <w:tr w:rsidR="00E46C72" w:rsidRPr="007D3218" w14:paraId="33C19CDB" w14:textId="77777777" w:rsidTr="008E06DE">
        <w:trPr>
          <w:trHeight w:val="154"/>
        </w:trPr>
        <w:tc>
          <w:tcPr>
            <w:tcW w:w="2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A2AE12D" w14:textId="77777777" w:rsidR="00E46C72" w:rsidRPr="007D3218" w:rsidRDefault="00E46C72" w:rsidP="008E06DE">
            <w:pPr>
              <w:jc w:val="center"/>
            </w:pPr>
            <w:r w:rsidRPr="007D3218">
              <w:t xml:space="preserve">Наименование услуги (работы), показателя объема (качества) услуги (работы), подпрограммы </w:t>
            </w:r>
          </w:p>
        </w:tc>
        <w:tc>
          <w:tcPr>
            <w:tcW w:w="6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4A0D50FE" w14:textId="77777777" w:rsidR="00E46C72" w:rsidRPr="007D3218" w:rsidRDefault="00E46C72" w:rsidP="008E06DE">
            <w:pPr>
              <w:jc w:val="center"/>
            </w:pPr>
            <w:r w:rsidRPr="007D3218">
              <w:t>Значение показателя объема (качества) услуги (работы)</w:t>
            </w:r>
          </w:p>
        </w:tc>
        <w:tc>
          <w:tcPr>
            <w:tcW w:w="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7BE8F9BC" w14:textId="77777777" w:rsidR="00E46C72" w:rsidRPr="007D3218" w:rsidRDefault="00E46C72" w:rsidP="008E06DE">
            <w:pPr>
              <w:jc w:val="center"/>
            </w:pPr>
            <w:r w:rsidRPr="007D3218">
              <w:t>Расходы  бюджета на оказание муниципальной услуги (работы), тыс. рублей</w:t>
            </w:r>
          </w:p>
        </w:tc>
      </w:tr>
      <w:tr w:rsidR="00E46C72" w:rsidRPr="007D3218" w14:paraId="6532705E" w14:textId="77777777" w:rsidTr="008E06DE">
        <w:trPr>
          <w:trHeight w:val="154"/>
        </w:trPr>
        <w:tc>
          <w:tcPr>
            <w:tcW w:w="2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14:paraId="25AB4544" w14:textId="77777777" w:rsidR="00E46C72" w:rsidRPr="007D3218" w:rsidRDefault="00E46C72" w:rsidP="008E06DE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68D1506" w14:textId="77777777" w:rsidR="00E46C72" w:rsidRPr="007D3218" w:rsidRDefault="00E46C72" w:rsidP="008E06DE">
            <w:pPr>
              <w:jc w:val="center"/>
            </w:pPr>
            <w:r w:rsidRPr="007D3218">
              <w:t>единица измерения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D6C606B" w14:textId="77777777" w:rsidR="00E46C72" w:rsidRPr="007D3218" w:rsidRDefault="00E46C72" w:rsidP="008E06DE">
            <w:pPr>
              <w:jc w:val="center"/>
            </w:pPr>
            <w:r w:rsidRPr="007D3218">
              <w:t>очередной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1BBCF86" w14:textId="77777777" w:rsidR="00E46C72" w:rsidRPr="007D3218" w:rsidRDefault="00E46C72" w:rsidP="008E06DE">
            <w:pPr>
              <w:jc w:val="center"/>
            </w:pPr>
            <w:r w:rsidRPr="007D3218">
              <w:t>1-й год планового периода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D151BAD" w14:textId="77777777" w:rsidR="00E46C72" w:rsidRPr="007D3218" w:rsidRDefault="00E46C72" w:rsidP="008E06DE">
            <w:pPr>
              <w:jc w:val="center"/>
            </w:pPr>
            <w:r w:rsidRPr="007D3218">
              <w:t>2-й год планового периода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DD38713" w14:textId="77777777" w:rsidR="00E46C72" w:rsidRPr="007D3218" w:rsidRDefault="00E46C72" w:rsidP="008E06DE">
            <w:pPr>
              <w:jc w:val="center"/>
            </w:pPr>
            <w:r w:rsidRPr="007D3218">
              <w:t>очередной год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6F1CBD3" w14:textId="77777777" w:rsidR="00E46C72" w:rsidRPr="007D3218" w:rsidRDefault="00E46C72" w:rsidP="008E06DE">
            <w:pPr>
              <w:jc w:val="center"/>
            </w:pPr>
            <w:r w:rsidRPr="007D3218">
              <w:t>1-й год планового периода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5255B74" w14:textId="77777777" w:rsidR="00E46C72" w:rsidRPr="007D3218" w:rsidRDefault="00E46C72" w:rsidP="008E06DE">
            <w:pPr>
              <w:jc w:val="center"/>
            </w:pPr>
            <w:r w:rsidRPr="007D3218">
              <w:t>2-й год планового периода</w:t>
            </w:r>
          </w:p>
        </w:tc>
      </w:tr>
      <w:tr w:rsidR="00E46C72" w:rsidRPr="007D3218" w14:paraId="195E1FB0" w14:textId="77777777" w:rsidTr="008E06DE">
        <w:trPr>
          <w:trHeight w:val="15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B0DB052" w14:textId="77777777" w:rsidR="00E46C72" w:rsidRPr="007D3218" w:rsidRDefault="00E46C72" w:rsidP="008E06DE">
            <w:r w:rsidRPr="007D3218">
              <w:t>Наименование услуги (работы) и ее содержание</w:t>
            </w:r>
          </w:p>
        </w:tc>
        <w:tc>
          <w:tcPr>
            <w:tcW w:w="12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7322264" w14:textId="77777777" w:rsidR="00E46C72" w:rsidRPr="007D3218" w:rsidRDefault="00E46C72" w:rsidP="008E06DE">
            <w:r w:rsidRPr="007D3218">
              <w:t>Поэтапный рост оплаты труда работников учреждений культуры,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по региону в соответствии с Указом Президента Российской Федерации от 7 мая  2012 года № 597  «О мероприятиях по реализации государственной социальной политики»</w:t>
            </w:r>
          </w:p>
        </w:tc>
      </w:tr>
      <w:tr w:rsidR="00E46C72" w:rsidRPr="007D3218" w14:paraId="4C81D7D5" w14:textId="77777777" w:rsidTr="008E06DE">
        <w:trPr>
          <w:trHeight w:val="15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AF24FBF" w14:textId="77777777" w:rsidR="00E46C72" w:rsidRPr="007D3218" w:rsidRDefault="00E46C72" w:rsidP="008E06DE">
            <w:r w:rsidRPr="007D3218">
              <w:t>Показатель объема (качества) услуги (работы)</w:t>
            </w:r>
          </w:p>
        </w:tc>
        <w:tc>
          <w:tcPr>
            <w:tcW w:w="12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CEA1DB0" w14:textId="77777777" w:rsidR="00E46C72" w:rsidRPr="007D3218" w:rsidRDefault="00E46C72" w:rsidP="008E06DE">
            <w:r w:rsidRPr="007D3218">
              <w:t>Динамика темпов роста средней заработной платы к предыдущему году работников образовательных учреждений культуры, повышение оплаты труда которых предусмотрено Указом Президента Российской Федерации от 7 мая 2012 года №597 «О мероприятиях по реализации государственной социальной политики»</w:t>
            </w:r>
          </w:p>
        </w:tc>
      </w:tr>
      <w:tr w:rsidR="00E46C72" w:rsidRPr="007D3218" w14:paraId="7C974C56" w14:textId="77777777" w:rsidTr="008E06DE">
        <w:trPr>
          <w:trHeight w:val="15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C41D9A0" w14:textId="77777777" w:rsidR="00E46C72" w:rsidRPr="007D3218" w:rsidRDefault="00E46C72" w:rsidP="008E06DE">
            <w:r w:rsidRPr="007D3218">
              <w:t xml:space="preserve">Мероприятие «Кадровое обеспечение    сферы    культуры и искусства Рудьевского сельского поселения Отрадненского района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546A165" w14:textId="77777777" w:rsidR="00E46C72" w:rsidRPr="007D3218" w:rsidRDefault="00E46C72" w:rsidP="008E06DE">
            <w:r w:rsidRPr="007D3218">
              <w:t xml:space="preserve">Динамика темпов роста средней заработной платы к предыдущему году работников образовательных учреждений культуры, повышение оплаты труда которых предусмотрено Указом Президента Российской Федерации от 7 мая 2012 года №597 «О мероприятиях по </w:t>
            </w:r>
            <w:r w:rsidRPr="007D3218">
              <w:lastRenderedPageBreak/>
              <w:t>реализации государственной социальной политики» (%)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1AA8A77" w14:textId="77777777" w:rsidR="00E46C72" w:rsidRPr="007D3218" w:rsidRDefault="00E46C72" w:rsidP="008E06DE">
            <w:pPr>
              <w:jc w:val="center"/>
            </w:pPr>
            <w:r w:rsidRPr="007D3218">
              <w:lastRenderedPageBreak/>
              <w:t>22,5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68ECAEC" w14:textId="77777777" w:rsidR="00E46C72" w:rsidRPr="007D3218" w:rsidRDefault="00E46C72" w:rsidP="008E06DE">
            <w:pPr>
              <w:jc w:val="center"/>
            </w:pPr>
            <w:r w:rsidRPr="007D3218">
              <w:t>26,8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F0BBBD0" w14:textId="77777777" w:rsidR="00E46C72" w:rsidRPr="007D3218" w:rsidRDefault="00E46C72" w:rsidP="008E06DE">
            <w:pPr>
              <w:jc w:val="center"/>
            </w:pPr>
            <w:r w:rsidRPr="007D3218">
              <w:t>27,7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03112F8" w14:textId="77777777" w:rsidR="00E46C72" w:rsidRPr="007D3218" w:rsidRDefault="00E46C72" w:rsidP="008E06DE">
            <w:pPr>
              <w:jc w:val="center"/>
            </w:pPr>
            <w:r w:rsidRPr="007D3218">
              <w:t>30,5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5B1B053" w14:textId="77777777" w:rsidR="00E46C72" w:rsidRPr="007D3218" w:rsidRDefault="00E46C72" w:rsidP="008E06DE">
            <w:pPr>
              <w:jc w:val="center"/>
            </w:pPr>
            <w:r w:rsidRPr="007D3218">
              <w:t>30,5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CC64023" w14:textId="77777777" w:rsidR="00E46C72" w:rsidRPr="007D3218" w:rsidRDefault="00E46C72" w:rsidP="008E06DE">
            <w:pPr>
              <w:jc w:val="center"/>
            </w:pPr>
            <w:r w:rsidRPr="007D3218">
              <w:t>40,0</w:t>
            </w:r>
          </w:p>
        </w:tc>
      </w:tr>
      <w:tr w:rsidR="00E46C72" w:rsidRPr="007D3218" w14:paraId="0DC6B532" w14:textId="77777777" w:rsidTr="008E06DE">
        <w:trPr>
          <w:trHeight w:val="15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3588656" w14:textId="77777777" w:rsidR="00E46C72" w:rsidRPr="007D3218" w:rsidRDefault="00E46C72" w:rsidP="008E06DE">
            <w:r w:rsidRPr="007D3218">
              <w:t>Наименование услуги (работы) и ее содержание</w:t>
            </w:r>
          </w:p>
        </w:tc>
        <w:tc>
          <w:tcPr>
            <w:tcW w:w="12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6267E44" w14:textId="77777777" w:rsidR="00E46C72" w:rsidRPr="007D3218" w:rsidRDefault="00E46C72" w:rsidP="008E06DE">
            <w:pPr>
              <w:jc w:val="center"/>
            </w:pPr>
            <w:r w:rsidRPr="007D3218">
              <w:t>эффективность использования муниципальной собственности в сфере культуры, искусства и кинематографии</w:t>
            </w:r>
          </w:p>
        </w:tc>
      </w:tr>
      <w:tr w:rsidR="00E46C72" w:rsidRPr="007D3218" w14:paraId="20BE8C4F" w14:textId="77777777" w:rsidTr="008E06DE">
        <w:trPr>
          <w:trHeight w:val="15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B220560" w14:textId="77777777" w:rsidR="00E46C72" w:rsidRPr="007D3218" w:rsidRDefault="00E46C72" w:rsidP="008E06DE">
            <w:r w:rsidRPr="007D3218">
              <w:t>Показатель объема (качества) услуги (работы)</w:t>
            </w:r>
          </w:p>
        </w:tc>
        <w:tc>
          <w:tcPr>
            <w:tcW w:w="12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334EEEC" w14:textId="77777777" w:rsidR="00E46C72" w:rsidRPr="007D3218" w:rsidRDefault="00E46C72" w:rsidP="008E06DE">
            <w:pPr>
              <w:jc w:val="center"/>
            </w:pPr>
            <w:r w:rsidRPr="007D3218">
              <w:t>формирование благоприятной общественной атмосферы, поддержка и дальнейшее развитие культуры поселения</w:t>
            </w:r>
          </w:p>
        </w:tc>
      </w:tr>
      <w:tr w:rsidR="00E46C72" w:rsidRPr="007D3218" w14:paraId="5BD55CAB" w14:textId="77777777" w:rsidTr="008E06DE">
        <w:trPr>
          <w:trHeight w:val="15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9196B7F" w14:textId="77777777" w:rsidR="00E46C72" w:rsidRPr="007D3218" w:rsidRDefault="00E46C72" w:rsidP="008E06DE">
            <w:r w:rsidRPr="007D3218">
              <w:t>Мероприятие «Поддержка учреждений культуры в Рудьевском сельском поселении Отрадненского района»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F3DCBD6" w14:textId="77777777" w:rsidR="00E46C72" w:rsidRPr="007D3218" w:rsidRDefault="00E46C72" w:rsidP="008E06DE">
            <w:r w:rsidRPr="007D3218">
              <w:t>обеспечение деятельности муниципального учреждения культуры и повышение уровня удовлетворенности населения Рудьевского сельского поселения Отрадненского района качеством предоставления муниципальных услуг в сфере культуры (%)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0C1D5BE" w14:textId="77777777" w:rsidR="00E46C72" w:rsidRPr="007D3218" w:rsidRDefault="00E46C72" w:rsidP="008E06DE">
            <w:pPr>
              <w:jc w:val="center"/>
            </w:pPr>
            <w:r w:rsidRPr="007D3218">
              <w:t>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7319D63" w14:textId="77777777" w:rsidR="00E46C72" w:rsidRPr="007D3218" w:rsidRDefault="00E46C72" w:rsidP="008E06DE">
            <w:pPr>
              <w:jc w:val="center"/>
            </w:pPr>
            <w:r w:rsidRPr="007D3218">
              <w:t>4,0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56F9DC1" w14:textId="77777777" w:rsidR="00E46C72" w:rsidRPr="007D3218" w:rsidRDefault="00E46C72" w:rsidP="008E06DE">
            <w:pPr>
              <w:jc w:val="center"/>
            </w:pPr>
            <w:r w:rsidRPr="007D3218">
              <w:t>6,0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603D733" w14:textId="77777777" w:rsidR="00E46C72" w:rsidRPr="007D3218" w:rsidRDefault="00E46C72" w:rsidP="008E06DE">
            <w:pPr>
              <w:jc w:val="center"/>
            </w:pPr>
            <w:r w:rsidRPr="007D3218">
              <w:t>2564,0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C636A16" w14:textId="77777777" w:rsidR="00E46C72" w:rsidRPr="007D3218" w:rsidRDefault="00E46C72" w:rsidP="008E06DE">
            <w:pPr>
              <w:jc w:val="center"/>
            </w:pPr>
            <w:r w:rsidRPr="007D3218">
              <w:t>2801,7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CE9AE6C" w14:textId="77777777" w:rsidR="00E46C72" w:rsidRPr="007D3218" w:rsidRDefault="00E46C72" w:rsidP="008E06DE">
            <w:pPr>
              <w:jc w:val="center"/>
            </w:pPr>
            <w:r w:rsidRPr="007D3218">
              <w:t>2877,4</w:t>
            </w:r>
          </w:p>
        </w:tc>
      </w:tr>
      <w:tr w:rsidR="00E46C72" w:rsidRPr="007D3218" w14:paraId="0E93E2D9" w14:textId="77777777" w:rsidTr="008E06DE">
        <w:trPr>
          <w:trHeight w:val="15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350FAA4" w14:textId="77777777" w:rsidR="00E46C72" w:rsidRPr="007D3218" w:rsidRDefault="00E46C72" w:rsidP="008E06DE">
            <w:r w:rsidRPr="007D3218">
              <w:t>Наименование услуги (работы) и ее содержание</w:t>
            </w:r>
          </w:p>
        </w:tc>
        <w:tc>
          <w:tcPr>
            <w:tcW w:w="12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4AC3C58" w14:textId="77777777" w:rsidR="00E46C72" w:rsidRPr="007D3218" w:rsidRDefault="00E46C72" w:rsidP="008E06DE">
            <w:r w:rsidRPr="007D3218">
              <w:t>реализация нормативных правовых актов Российской Федерации, устанавливающих меры социальной поддержки отдельных категорий граждан по оплате жилого помещения и коммунальных услуг</w:t>
            </w:r>
          </w:p>
        </w:tc>
      </w:tr>
      <w:tr w:rsidR="00E46C72" w:rsidRPr="007D3218" w14:paraId="100AD82E" w14:textId="77777777" w:rsidTr="008E06DE">
        <w:trPr>
          <w:trHeight w:val="15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A726171" w14:textId="77777777" w:rsidR="00E46C72" w:rsidRPr="007D3218" w:rsidRDefault="00E46C72" w:rsidP="008E06DE">
            <w:r w:rsidRPr="007D3218">
              <w:t>Показатель объема (качества) услуги (работы)</w:t>
            </w:r>
          </w:p>
        </w:tc>
        <w:tc>
          <w:tcPr>
            <w:tcW w:w="12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111183F" w14:textId="77777777" w:rsidR="00E46C72" w:rsidRPr="007D3218" w:rsidRDefault="00E46C72" w:rsidP="008E06DE">
            <w:r w:rsidRPr="007D3218">
              <w:t>постановление главы администрации (губернатора) Краснодарского края от 04 февраля 2005 года N 65 </w:t>
            </w:r>
          </w:p>
          <w:p w14:paraId="37DC0DD1" w14:textId="77777777" w:rsidR="00E46C72" w:rsidRPr="007D3218" w:rsidRDefault="00E46C72" w:rsidP="008E06DE">
            <w:r w:rsidRPr="007D3218">
              <w:t>«О предоставлении компенсационных выплат на возмещение расходов по оплате жилья, отопления и освещения отдельным категориям граждан, работающим и проживающим в сельских населенных пунктах или поселках городского типа»</w:t>
            </w:r>
          </w:p>
        </w:tc>
      </w:tr>
      <w:tr w:rsidR="00E46C72" w:rsidRPr="007D3218" w14:paraId="6CB8A266" w14:textId="77777777" w:rsidTr="008E06DE">
        <w:trPr>
          <w:trHeight w:val="15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B141A9B" w14:textId="77777777" w:rsidR="00E46C72" w:rsidRPr="007D3218" w:rsidRDefault="00E46C72" w:rsidP="008E06DE">
            <w:r w:rsidRPr="007D3218">
              <w:t xml:space="preserve">Мероприятие «Компенсация расходов на оплату жилых помещений, отопления и освещения работникам государственных и </w:t>
            </w:r>
            <w:r w:rsidRPr="007D3218">
              <w:lastRenderedPageBreak/>
              <w:t>муниципальных учреждений, проживающих и работающих в сельской местности»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D4D6123" w14:textId="77777777" w:rsidR="00E46C72" w:rsidRPr="007D3218" w:rsidRDefault="00E46C72" w:rsidP="008E06DE">
            <w:r w:rsidRPr="007D3218">
              <w:lastRenderedPageBreak/>
              <w:t xml:space="preserve">Меры социальной поддержки по оплате жилого помещения и коммунальных услуг в соответствии с настоящим Законом </w:t>
            </w:r>
            <w:r w:rsidRPr="007D3218">
              <w:lastRenderedPageBreak/>
              <w:t>предоставляются органами социальной защиты населения Краснодарского края в форме компенсации расходов на оплату жилого помещения и коммунальных услуг(%)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C94315D" w14:textId="77777777" w:rsidR="00E46C72" w:rsidRPr="007D3218" w:rsidRDefault="00E46C72" w:rsidP="008E06DE">
            <w:pPr>
              <w:jc w:val="center"/>
            </w:pPr>
            <w:r w:rsidRPr="007D3218">
              <w:lastRenderedPageBreak/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C3698BA" w14:textId="77777777" w:rsidR="00E46C72" w:rsidRPr="007D3218" w:rsidRDefault="00E46C72" w:rsidP="008E06DE">
            <w:pPr>
              <w:jc w:val="center"/>
            </w:pPr>
            <w:r w:rsidRPr="007D3218">
              <w:t>1,0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58DC62C" w14:textId="77777777" w:rsidR="00E46C72" w:rsidRPr="007D3218" w:rsidRDefault="00E46C72" w:rsidP="008E06DE">
            <w:pPr>
              <w:jc w:val="center"/>
            </w:pPr>
            <w:r w:rsidRPr="007D3218">
              <w:t>1,0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AF88570" w14:textId="77777777" w:rsidR="00E46C72" w:rsidRPr="007D3218" w:rsidRDefault="00E46C72" w:rsidP="008E06DE">
            <w:pPr>
              <w:jc w:val="center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B23F27B" w14:textId="77777777" w:rsidR="00E46C72" w:rsidRPr="007D3218" w:rsidRDefault="00E46C72" w:rsidP="008E06DE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D1A1586" w14:textId="77777777" w:rsidR="00E46C72" w:rsidRPr="007D3218" w:rsidRDefault="00E46C72" w:rsidP="008E06DE">
            <w:pPr>
              <w:jc w:val="center"/>
            </w:pPr>
          </w:p>
        </w:tc>
      </w:tr>
      <w:tr w:rsidR="00E46C72" w:rsidRPr="007D3218" w14:paraId="59EF2E0F" w14:textId="77777777" w:rsidTr="008E06DE">
        <w:trPr>
          <w:trHeight w:val="15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23B127A" w14:textId="77777777" w:rsidR="00E46C72" w:rsidRPr="007D3218" w:rsidRDefault="00E46C72" w:rsidP="008E06DE">
            <w:r w:rsidRPr="007D3218">
              <w:t>Наименование услуги (работы) и ее содержание</w:t>
            </w:r>
          </w:p>
        </w:tc>
        <w:tc>
          <w:tcPr>
            <w:tcW w:w="12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F4089B2" w14:textId="77777777" w:rsidR="00E46C72" w:rsidRPr="007D3218" w:rsidRDefault="00E46C72" w:rsidP="008E06DE">
            <w:pPr>
              <w:jc w:val="center"/>
            </w:pPr>
            <w:r w:rsidRPr="007D3218">
              <w:t>создание благоприятных условий для приобщения сельских жителей к культурным ценностям</w:t>
            </w:r>
          </w:p>
        </w:tc>
      </w:tr>
      <w:tr w:rsidR="00E46C72" w:rsidRPr="007D3218" w14:paraId="007359DF" w14:textId="77777777" w:rsidTr="008E06DE">
        <w:trPr>
          <w:trHeight w:val="678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7C6CF5D" w14:textId="77777777" w:rsidR="00E46C72" w:rsidRPr="007D3218" w:rsidRDefault="00E46C72" w:rsidP="008E06DE">
            <w:r w:rsidRPr="007D3218">
              <w:t>Показатель объема (качества) услуги (работы)</w:t>
            </w:r>
          </w:p>
        </w:tc>
        <w:tc>
          <w:tcPr>
            <w:tcW w:w="12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10DFB6D" w14:textId="77777777" w:rsidR="00E46C72" w:rsidRPr="007D3218" w:rsidRDefault="00E46C72" w:rsidP="008E06DE">
            <w:pPr>
              <w:jc w:val="center"/>
            </w:pPr>
            <w:r w:rsidRPr="007D3218">
              <w:t>Удельный вес населения, участвующего в платных культурно - досуговых мероприятиях, организованных органами местного самоуправления</w:t>
            </w:r>
          </w:p>
        </w:tc>
      </w:tr>
      <w:tr w:rsidR="00E46C72" w:rsidRPr="007D3218" w14:paraId="3D5D0FFF" w14:textId="77777777" w:rsidTr="008E06DE">
        <w:trPr>
          <w:trHeight w:val="697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44B683F" w14:textId="77777777" w:rsidR="00E46C72" w:rsidRPr="007D3218" w:rsidRDefault="00E46C72" w:rsidP="008E06DE">
            <w:r w:rsidRPr="007D3218">
              <w:t>Мероприятие: «осуществление муниципальными учреждениями капитального ремонта»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BEB277C" w14:textId="77777777" w:rsidR="00E46C72" w:rsidRPr="007D3218" w:rsidRDefault="00E46C72" w:rsidP="008E06DE">
            <w:r w:rsidRPr="007D3218">
              <w:t>сохранение и укрепление кадрового потенциала учреждений культуры, улучшение качества культурных услуг, создание благоприятных условий для приобщения сельских жителей к культуным ценностям (%)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75682E2" w14:textId="77777777" w:rsidR="00E46C72" w:rsidRPr="007D3218" w:rsidRDefault="00E46C72" w:rsidP="008E06DE">
            <w:pPr>
              <w:jc w:val="center"/>
            </w:pPr>
            <w:r w:rsidRPr="007D3218"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CE7F2D7" w14:textId="77777777" w:rsidR="00E46C72" w:rsidRPr="007D3218" w:rsidRDefault="00E46C72" w:rsidP="008E06DE">
            <w:pPr>
              <w:jc w:val="center"/>
            </w:pPr>
            <w:r w:rsidRPr="007D3218">
              <w:t>1,0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95BFAAC" w14:textId="77777777" w:rsidR="00E46C72" w:rsidRPr="007D3218" w:rsidRDefault="00E46C72" w:rsidP="008E06DE">
            <w:pPr>
              <w:jc w:val="center"/>
            </w:pPr>
            <w:r w:rsidRPr="007D3218">
              <w:t>1,0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8AC66C8" w14:textId="77777777" w:rsidR="00E46C72" w:rsidRPr="007D3218" w:rsidRDefault="00E46C72" w:rsidP="008E06DE">
            <w:pPr>
              <w:jc w:val="center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8EFFFBE" w14:textId="77777777" w:rsidR="00E46C72" w:rsidRPr="007D3218" w:rsidRDefault="00E46C72" w:rsidP="008E06DE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A32E3E1" w14:textId="77777777" w:rsidR="00E46C72" w:rsidRPr="007D3218" w:rsidRDefault="00E46C72" w:rsidP="008E06DE">
            <w:pPr>
              <w:jc w:val="center"/>
            </w:pPr>
          </w:p>
        </w:tc>
      </w:tr>
    </w:tbl>
    <w:p w14:paraId="363B7AA3" w14:textId="77777777" w:rsidR="00E46C72" w:rsidRPr="007D3218" w:rsidRDefault="00E46C72" w:rsidP="00E46C72">
      <w:pPr>
        <w:rPr>
          <w:sz w:val="28"/>
        </w:rPr>
        <w:sectPr w:rsidR="00E46C72" w:rsidRPr="007D3218" w:rsidSect="00FA66DC">
          <w:pgSz w:w="16838" w:h="11906" w:orient="landscape"/>
          <w:pgMar w:top="1701" w:right="1134" w:bottom="567" w:left="1134" w:header="720" w:footer="720" w:gutter="0"/>
          <w:cols w:space="720"/>
          <w:docGrid w:linePitch="600" w:charSpace="32768"/>
        </w:sectPr>
      </w:pPr>
    </w:p>
    <w:p w14:paraId="22DC8041" w14:textId="77777777" w:rsidR="00E46C72" w:rsidRPr="007D3218" w:rsidRDefault="00E46C72" w:rsidP="00E46C72">
      <w:pPr>
        <w:jc w:val="center"/>
        <w:rPr>
          <w:b/>
          <w:sz w:val="28"/>
          <w:szCs w:val="28"/>
        </w:rPr>
      </w:pPr>
      <w:r w:rsidRPr="007D3218">
        <w:rPr>
          <w:b/>
          <w:bCs/>
          <w:sz w:val="28"/>
          <w:szCs w:val="28"/>
        </w:rPr>
        <w:lastRenderedPageBreak/>
        <w:t>8.Оценка социально-экономической эффективности Программы и целевые индикаторы.</w:t>
      </w:r>
    </w:p>
    <w:p w14:paraId="00310A92" w14:textId="77777777" w:rsidR="00E46C72" w:rsidRPr="007D3218" w:rsidRDefault="00E46C72" w:rsidP="00E46C72">
      <w:pPr>
        <w:jc w:val="center"/>
        <w:rPr>
          <w:b/>
          <w:sz w:val="28"/>
          <w:szCs w:val="28"/>
        </w:rPr>
      </w:pPr>
    </w:p>
    <w:p w14:paraId="746F250E" w14:textId="77777777" w:rsidR="00E46C72" w:rsidRPr="007D3218" w:rsidRDefault="00E46C72" w:rsidP="00E46C72">
      <w:pPr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 Методика оценки эффективности реализации муниципальной программы заключается в сравнении плановых показателей по сравнению с фактическими.</w:t>
      </w:r>
    </w:p>
    <w:p w14:paraId="66ED75C2" w14:textId="77777777" w:rsidR="00E46C72" w:rsidRPr="007D3218" w:rsidRDefault="00E46C72" w:rsidP="00E46C72">
      <w:pPr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 программы.</w:t>
      </w:r>
    </w:p>
    <w:p w14:paraId="3ECB7C74" w14:textId="77777777" w:rsidR="00E46C72" w:rsidRPr="007D3218" w:rsidRDefault="00E46C72" w:rsidP="00E46C72">
      <w:pPr>
        <w:jc w:val="both"/>
        <w:rPr>
          <w:sz w:val="28"/>
          <w:szCs w:val="28"/>
        </w:rPr>
      </w:pPr>
    </w:p>
    <w:p w14:paraId="1F7233FA" w14:textId="77777777" w:rsidR="00E46C72" w:rsidRPr="007D3218" w:rsidRDefault="00E46C72" w:rsidP="00E46C72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Оценка степени выполнения мероприятий </w:t>
      </w:r>
    </w:p>
    <w:p w14:paraId="7B40BC62" w14:textId="77777777" w:rsidR="00E46C72" w:rsidRPr="007D3218" w:rsidRDefault="00E46C72" w:rsidP="00E46C72">
      <w:pPr>
        <w:jc w:val="both"/>
        <w:rPr>
          <w:sz w:val="28"/>
          <w:szCs w:val="28"/>
        </w:rPr>
      </w:pPr>
      <w:r w:rsidRPr="007D3218">
        <w:rPr>
          <w:sz w:val="28"/>
          <w:szCs w:val="28"/>
        </w:rPr>
        <w:t>муниципальной программы</w:t>
      </w:r>
    </w:p>
    <w:p w14:paraId="7D87EF23" w14:textId="77777777" w:rsidR="00E46C72" w:rsidRPr="007D3218" w:rsidRDefault="00E46C72" w:rsidP="00E46C72">
      <w:pPr>
        <w:jc w:val="both"/>
        <w:rPr>
          <w:sz w:val="28"/>
          <w:szCs w:val="28"/>
        </w:rPr>
      </w:pPr>
    </w:p>
    <w:p w14:paraId="62EE1583" w14:textId="77777777" w:rsidR="00E46C72" w:rsidRPr="007D3218" w:rsidRDefault="00E46C72" w:rsidP="00E46C72">
      <w:pPr>
        <w:ind w:firstLine="708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Степень выполнения мероприятий муниципальной  программы</w:t>
      </w:r>
      <w:r w:rsidRPr="007D3218">
        <w:rPr>
          <w:sz w:val="28"/>
          <w:szCs w:val="28"/>
          <w:lang w:val="en-US"/>
        </w:rPr>
        <w:t> </w:t>
      </w:r>
      <w:r w:rsidRPr="007D3218">
        <w:rPr>
          <w:sz w:val="28"/>
          <w:szCs w:val="28"/>
        </w:rPr>
        <w:t xml:space="preserve">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14:paraId="62BC2FE9" w14:textId="77777777" w:rsidR="00E46C72" w:rsidRPr="007D3218" w:rsidRDefault="00E46C72" w:rsidP="00E46C72">
      <w:pPr>
        <w:jc w:val="both"/>
        <w:rPr>
          <w:sz w:val="28"/>
          <w:szCs w:val="28"/>
        </w:rPr>
      </w:pPr>
      <w:r w:rsidRPr="007D3218">
        <w:rPr>
          <w:sz w:val="28"/>
          <w:szCs w:val="28"/>
        </w:rPr>
        <w:t>Степень выполнения мероприятий муниципальной  программы по окончании ее реализации рассчитывается как отношение количества мероприятий, выполненных за весь период реализации муниципальной  программы, к общему количеству мероприятий, предусмотренных к выполнению за весь период ее реализации.</w:t>
      </w:r>
    </w:p>
    <w:p w14:paraId="6886D802" w14:textId="77777777" w:rsidR="00E46C72" w:rsidRPr="007D3218" w:rsidRDefault="00E46C72" w:rsidP="00E46C72">
      <w:pPr>
        <w:jc w:val="both"/>
        <w:rPr>
          <w:sz w:val="28"/>
          <w:szCs w:val="28"/>
        </w:rPr>
      </w:pPr>
    </w:p>
    <w:p w14:paraId="1819A0D1" w14:textId="77777777" w:rsidR="00E46C72" w:rsidRPr="007D3218" w:rsidRDefault="00E46C72" w:rsidP="00E46C72">
      <w:pPr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 w:rsidRPr="007D3218">
        <w:rPr>
          <w:sz w:val="28"/>
          <w:szCs w:val="28"/>
        </w:rPr>
        <w:t>Оценка эффективности реализации</w:t>
      </w:r>
    </w:p>
    <w:p w14:paraId="2A3B2E78" w14:textId="77777777" w:rsidR="00E46C72" w:rsidRDefault="00E46C72" w:rsidP="00E46C72">
      <w:pPr>
        <w:jc w:val="center"/>
        <w:rPr>
          <w:sz w:val="28"/>
          <w:szCs w:val="28"/>
        </w:rPr>
      </w:pPr>
      <w:r w:rsidRPr="007D3218">
        <w:rPr>
          <w:sz w:val="28"/>
          <w:szCs w:val="28"/>
        </w:rPr>
        <w:t>муниципальной программы</w:t>
      </w:r>
    </w:p>
    <w:p w14:paraId="3B728271" w14:textId="77777777" w:rsidR="00E46C72" w:rsidRPr="007D3218" w:rsidRDefault="00E46C72" w:rsidP="00E46C72">
      <w:pPr>
        <w:jc w:val="center"/>
        <w:rPr>
          <w:sz w:val="28"/>
          <w:szCs w:val="28"/>
        </w:rPr>
      </w:pPr>
    </w:p>
    <w:p w14:paraId="33030284" w14:textId="77777777" w:rsidR="00E46C72" w:rsidRPr="007D3218" w:rsidRDefault="00E46C72" w:rsidP="00E46C72">
      <w:pPr>
        <w:ind w:firstLine="708"/>
        <w:jc w:val="both"/>
        <w:rPr>
          <w:b/>
          <w:sz w:val="28"/>
          <w:szCs w:val="28"/>
        </w:rPr>
      </w:pPr>
      <w:r w:rsidRPr="007D3218">
        <w:rPr>
          <w:sz w:val="28"/>
          <w:szCs w:val="28"/>
        </w:rPr>
        <w:t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</w:t>
      </w:r>
    </w:p>
    <w:p w14:paraId="15845726" w14:textId="77777777" w:rsidR="00E46C72" w:rsidRPr="007D3218" w:rsidRDefault="00E46C72" w:rsidP="00E46C72">
      <w:pPr>
        <w:jc w:val="both"/>
        <w:rPr>
          <w:sz w:val="28"/>
          <w:szCs w:val="28"/>
        </w:rPr>
      </w:pPr>
      <w:r w:rsidRPr="007D3218">
        <w:rPr>
          <w:sz w:val="28"/>
          <w:szCs w:val="28"/>
        </w:rPr>
        <w:t>Показатель эффективности реализации муниципальной программы (</w:t>
      </w:r>
      <w:r w:rsidRPr="007D3218">
        <w:rPr>
          <w:sz w:val="28"/>
          <w:szCs w:val="28"/>
          <w:lang w:val="en-US"/>
        </w:rPr>
        <w:t>R</w:t>
      </w:r>
      <w:r w:rsidRPr="007D3218">
        <w:rPr>
          <w:sz w:val="28"/>
          <w:szCs w:val="28"/>
        </w:rPr>
        <w:t>) за отчетный год рассчитывается по формуле</w:t>
      </w:r>
    </w:p>
    <w:p w14:paraId="11101470" w14:textId="77777777" w:rsidR="00E46C72" w:rsidRPr="007D3218" w:rsidRDefault="00E46C72" w:rsidP="00E46C72">
      <w:pPr>
        <w:jc w:val="both"/>
        <w:rPr>
          <w:sz w:val="28"/>
          <w:szCs w:val="28"/>
        </w:rPr>
      </w:pPr>
      <w:r w:rsidRPr="007D3218">
        <w:rPr>
          <w:noProof/>
          <w:sz w:val="28"/>
          <w:szCs w:val="28"/>
        </w:rPr>
        <w:drawing>
          <wp:inline distT="0" distB="0" distL="0" distR="0" wp14:anchorId="19ADB650" wp14:editId="3837D56F">
            <wp:extent cx="1524000" cy="82486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218">
        <w:rPr>
          <w:sz w:val="28"/>
          <w:szCs w:val="28"/>
        </w:rPr>
        <w:t>,</w:t>
      </w:r>
    </w:p>
    <w:p w14:paraId="30ECD90A" w14:textId="77777777" w:rsidR="00E46C72" w:rsidRPr="007D3218" w:rsidRDefault="00E46C72" w:rsidP="00E46C72">
      <w:pPr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где </w:t>
      </w:r>
      <w:r w:rsidRPr="007D3218">
        <w:rPr>
          <w:sz w:val="28"/>
          <w:szCs w:val="28"/>
          <w:lang w:val="en-US"/>
        </w:rPr>
        <w:t>N</w:t>
      </w:r>
      <w:r w:rsidRPr="007D3218">
        <w:rPr>
          <w:sz w:val="28"/>
          <w:szCs w:val="28"/>
        </w:rPr>
        <w:t xml:space="preserve"> – количество показателей (индикаторов) муниципальной программы; </w:t>
      </w:r>
    </w:p>
    <w:p w14:paraId="094F31FF" w14:textId="77777777" w:rsidR="00E46C72" w:rsidRPr="007D3218" w:rsidRDefault="00E46C72" w:rsidP="00E46C72">
      <w:pPr>
        <w:jc w:val="both"/>
        <w:rPr>
          <w:sz w:val="28"/>
          <w:szCs w:val="28"/>
        </w:rPr>
      </w:pPr>
      <w:r w:rsidRPr="007D3218">
        <w:rPr>
          <w:noProof/>
          <w:sz w:val="28"/>
          <w:szCs w:val="28"/>
        </w:rPr>
        <w:drawing>
          <wp:inline distT="0" distB="0" distL="0" distR="0" wp14:anchorId="5103C9E8" wp14:editId="1965A72B">
            <wp:extent cx="385445" cy="23304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218">
        <w:rPr>
          <w:sz w:val="28"/>
          <w:szCs w:val="28"/>
        </w:rPr>
        <w:t xml:space="preserve">– плановое значение </w:t>
      </w:r>
      <w:r w:rsidRPr="007D3218">
        <w:rPr>
          <w:sz w:val="28"/>
          <w:szCs w:val="28"/>
          <w:lang w:val="en-US"/>
        </w:rPr>
        <w:t>n</w:t>
      </w:r>
      <w:r w:rsidRPr="007D3218">
        <w:rPr>
          <w:sz w:val="28"/>
          <w:szCs w:val="28"/>
        </w:rPr>
        <w:t>-го показателя (индикатора);</w:t>
      </w:r>
    </w:p>
    <w:p w14:paraId="3E3DC38D" w14:textId="77777777" w:rsidR="00E46C72" w:rsidRPr="007D3218" w:rsidRDefault="00E46C72" w:rsidP="00E46C72">
      <w:pPr>
        <w:jc w:val="both"/>
        <w:rPr>
          <w:sz w:val="28"/>
          <w:szCs w:val="28"/>
        </w:rPr>
      </w:pPr>
      <w:r w:rsidRPr="007D3218">
        <w:rPr>
          <w:noProof/>
          <w:sz w:val="28"/>
          <w:szCs w:val="28"/>
        </w:rPr>
        <w:drawing>
          <wp:inline distT="0" distB="0" distL="0" distR="0" wp14:anchorId="6BCAE6F3" wp14:editId="620AD94F">
            <wp:extent cx="385445" cy="23304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218">
        <w:rPr>
          <w:sz w:val="28"/>
          <w:szCs w:val="28"/>
        </w:rPr>
        <w:t xml:space="preserve">– значение </w:t>
      </w:r>
      <w:r w:rsidRPr="007D3218">
        <w:rPr>
          <w:sz w:val="28"/>
          <w:szCs w:val="28"/>
          <w:lang w:val="en-US"/>
        </w:rPr>
        <w:t>n</w:t>
      </w:r>
      <w:r w:rsidRPr="007D3218">
        <w:rPr>
          <w:sz w:val="28"/>
          <w:szCs w:val="28"/>
        </w:rPr>
        <w:t>-го показателя (индикатора) на конец отчетного года;</w:t>
      </w:r>
    </w:p>
    <w:p w14:paraId="6283CFBD" w14:textId="77777777" w:rsidR="00E46C72" w:rsidRPr="007D3218" w:rsidRDefault="00E46C72" w:rsidP="00E46C72">
      <w:pPr>
        <w:jc w:val="both"/>
        <w:rPr>
          <w:sz w:val="28"/>
          <w:szCs w:val="28"/>
        </w:rPr>
      </w:pPr>
      <w:r w:rsidRPr="007D3218">
        <w:rPr>
          <w:noProof/>
          <w:sz w:val="28"/>
          <w:szCs w:val="28"/>
        </w:rPr>
        <w:drawing>
          <wp:inline distT="0" distB="0" distL="0" distR="0" wp14:anchorId="553F8E3B" wp14:editId="024041CF">
            <wp:extent cx="349885" cy="187960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218">
        <w:rPr>
          <w:sz w:val="28"/>
          <w:szCs w:val="28"/>
        </w:rPr>
        <w:t>– плановая сумма средств на финансирование муниципальной программы, предусмотренная на реализацию программных мероприятий в отчетном году;</w:t>
      </w:r>
    </w:p>
    <w:p w14:paraId="75C5657E" w14:textId="77777777" w:rsidR="00E46C72" w:rsidRPr="007D3218" w:rsidRDefault="00E46C72" w:rsidP="00E46C72">
      <w:pPr>
        <w:jc w:val="both"/>
        <w:rPr>
          <w:sz w:val="28"/>
          <w:szCs w:val="28"/>
        </w:rPr>
      </w:pPr>
      <w:r w:rsidRPr="007D3218">
        <w:rPr>
          <w:noProof/>
          <w:sz w:val="28"/>
          <w:szCs w:val="28"/>
        </w:rPr>
        <w:lastRenderedPageBreak/>
        <w:drawing>
          <wp:inline distT="0" distB="0" distL="0" distR="0" wp14:anchorId="7629438A" wp14:editId="2810FED2">
            <wp:extent cx="340360" cy="187960"/>
            <wp:effectExtent l="0" t="0" r="254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218">
        <w:rPr>
          <w:sz w:val="28"/>
          <w:szCs w:val="28"/>
        </w:rPr>
        <w:t>– сумма фактически произведенных расходов на реализацию мероприятий муниципальной  программы на конец отчетного года.</w:t>
      </w:r>
    </w:p>
    <w:p w14:paraId="30D378D4" w14:textId="77777777" w:rsidR="00E46C72" w:rsidRPr="007D3218" w:rsidRDefault="00E46C72" w:rsidP="00E46C72">
      <w:pPr>
        <w:jc w:val="both"/>
        <w:rPr>
          <w:sz w:val="28"/>
          <w:szCs w:val="28"/>
        </w:rPr>
      </w:pPr>
      <w:r w:rsidRPr="007D3218">
        <w:rPr>
          <w:sz w:val="28"/>
          <w:szCs w:val="28"/>
        </w:rPr>
        <w:t>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14:paraId="3BCF1FC7" w14:textId="77777777" w:rsidR="00E46C72" w:rsidRPr="007D3218" w:rsidRDefault="00E46C72" w:rsidP="00E46C72">
      <w:pPr>
        <w:jc w:val="both"/>
        <w:rPr>
          <w:sz w:val="28"/>
          <w:szCs w:val="28"/>
        </w:rPr>
      </w:pPr>
      <w:r w:rsidRPr="007D3218">
        <w:rPr>
          <w:sz w:val="28"/>
          <w:szCs w:val="28"/>
        </w:rPr>
        <w:t>При значении комплексного показателя эффективности реализации муниципальной программы R от 80% и более эффективность реализации муниципальной программы признается высокой, при значении менее 80% – низкой.</w:t>
      </w:r>
    </w:p>
    <w:p w14:paraId="1402E911" w14:textId="77777777" w:rsidR="00E46C72" w:rsidRPr="007D3218" w:rsidRDefault="00E46C72" w:rsidP="00E46C72">
      <w:pPr>
        <w:jc w:val="both"/>
        <w:rPr>
          <w:sz w:val="28"/>
          <w:szCs w:val="28"/>
        </w:rPr>
      </w:pPr>
    </w:p>
    <w:p w14:paraId="4EB3E780" w14:textId="77777777" w:rsidR="00E46C72" w:rsidRPr="007D3218" w:rsidRDefault="00E46C72" w:rsidP="00E46C72">
      <w:pPr>
        <w:ind w:firstLine="708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Перечень целевых показателей муниципальной программы:</w:t>
      </w:r>
    </w:p>
    <w:p w14:paraId="66C4E76C" w14:textId="77777777" w:rsidR="00E46C72" w:rsidRPr="007D3218" w:rsidRDefault="00E46C72" w:rsidP="00E46C72">
      <w:pPr>
        <w:jc w:val="both"/>
        <w:rPr>
          <w:sz w:val="28"/>
          <w:szCs w:val="28"/>
        </w:rPr>
      </w:pPr>
      <w:r w:rsidRPr="007D3218">
        <w:rPr>
          <w:sz w:val="28"/>
          <w:szCs w:val="28"/>
        </w:rPr>
        <w:t>число участников клубных формированиях учреждений культурно-досугового типа;</w:t>
      </w:r>
    </w:p>
    <w:p w14:paraId="2AEF16D7" w14:textId="77777777" w:rsidR="00E46C72" w:rsidRPr="007D3218" w:rsidRDefault="00E46C72" w:rsidP="00E46C72">
      <w:pPr>
        <w:ind w:firstLine="708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динамика среднемесячной заработной платы работников муниципальных учреждений культуры по отношению к предыдущему году;</w:t>
      </w:r>
    </w:p>
    <w:p w14:paraId="314C1291" w14:textId="77777777" w:rsidR="00E46C72" w:rsidRPr="007D3218" w:rsidRDefault="00E46C72" w:rsidP="00E46C72">
      <w:pPr>
        <w:jc w:val="both"/>
        <w:rPr>
          <w:sz w:val="28"/>
          <w:szCs w:val="28"/>
        </w:rPr>
      </w:pPr>
      <w:r w:rsidRPr="007D3218">
        <w:rPr>
          <w:sz w:val="28"/>
          <w:szCs w:val="28"/>
        </w:rPr>
        <w:t>количество выставок и выставочных проектов, осуществляемых муниципальным музеем;</w:t>
      </w:r>
    </w:p>
    <w:p w14:paraId="4E71240F" w14:textId="77777777" w:rsidR="00E46C72" w:rsidRPr="007D3218" w:rsidRDefault="00E46C72" w:rsidP="00E46C72">
      <w:pPr>
        <w:ind w:firstLine="708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число детей, участников творческих мероприятий культурно-досуговых учреждений;</w:t>
      </w:r>
    </w:p>
    <w:p w14:paraId="6581360E" w14:textId="77777777" w:rsidR="00E46C72" w:rsidRPr="007D3218" w:rsidRDefault="00E46C72" w:rsidP="00E46C72">
      <w:pPr>
        <w:ind w:firstLine="708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уровень удовлетворенности населения Рудьевского сельского поселения качеством предоставления муниципальных услуг в сфере культуры.</w:t>
      </w:r>
    </w:p>
    <w:p w14:paraId="2903926D" w14:textId="77777777" w:rsidR="00E46C72" w:rsidRPr="007D3218" w:rsidRDefault="00E46C72" w:rsidP="00E46C72">
      <w:pPr>
        <w:jc w:val="both"/>
        <w:rPr>
          <w:sz w:val="28"/>
          <w:szCs w:val="28"/>
        </w:rPr>
      </w:pPr>
    </w:p>
    <w:p w14:paraId="09152330" w14:textId="77777777" w:rsidR="00E46C72" w:rsidRPr="007D3218" w:rsidRDefault="00E46C72" w:rsidP="00E46C72">
      <w:pPr>
        <w:jc w:val="both"/>
        <w:rPr>
          <w:sz w:val="28"/>
          <w:szCs w:val="28"/>
        </w:rPr>
      </w:pPr>
    </w:p>
    <w:p w14:paraId="0AF395C6" w14:textId="77777777" w:rsidR="00E46C72" w:rsidRPr="007D3218" w:rsidRDefault="00E46C72" w:rsidP="00E46C72">
      <w:pPr>
        <w:rPr>
          <w:sz w:val="28"/>
          <w:szCs w:val="28"/>
        </w:rPr>
      </w:pPr>
      <w:r w:rsidRPr="007D3218">
        <w:rPr>
          <w:sz w:val="28"/>
          <w:szCs w:val="28"/>
        </w:rPr>
        <w:t>Финансист администрации</w:t>
      </w:r>
    </w:p>
    <w:p w14:paraId="3DC57C49" w14:textId="77777777" w:rsidR="00E46C72" w:rsidRPr="007D3218" w:rsidRDefault="00E46C72" w:rsidP="00E46C72">
      <w:r w:rsidRPr="007D3218">
        <w:rPr>
          <w:sz w:val="28"/>
          <w:szCs w:val="28"/>
        </w:rPr>
        <w:t xml:space="preserve">Рудьевского сельского поселения                    </w:t>
      </w:r>
      <w:r>
        <w:rPr>
          <w:sz w:val="28"/>
          <w:szCs w:val="28"/>
        </w:rPr>
        <w:t xml:space="preserve">    </w:t>
      </w:r>
      <w:r w:rsidRPr="007D321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В.С.Овчаренко</w:t>
      </w:r>
      <w:r w:rsidRPr="007D3218">
        <w:rPr>
          <w:sz w:val="28"/>
          <w:szCs w:val="28"/>
        </w:rPr>
        <w:t xml:space="preserve"> </w:t>
      </w:r>
    </w:p>
    <w:p w14:paraId="5C3DCE91" w14:textId="77777777" w:rsidR="00E46C72" w:rsidRDefault="00E46C72" w:rsidP="00E46C72"/>
    <w:p w14:paraId="046BFCF3" w14:textId="77777777" w:rsidR="00D725CE" w:rsidRDefault="00D725CE"/>
    <w:sectPr w:rsidR="00D72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0E"/>
    <w:rsid w:val="000B4209"/>
    <w:rsid w:val="00D37D0E"/>
    <w:rsid w:val="00D725CE"/>
    <w:rsid w:val="00E4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A687"/>
  <w15:chartTrackingRefBased/>
  <w15:docId w15:val="{98268750-974A-467A-BC10-BF146CFA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6C72"/>
    <w:pPr>
      <w:jc w:val="center"/>
    </w:pPr>
    <w:rPr>
      <w:rFonts w:ascii="Arial" w:hAnsi="Arial" w:cs="Arial"/>
      <w:sz w:val="28"/>
      <w:szCs w:val="28"/>
    </w:rPr>
  </w:style>
  <w:style w:type="character" w:customStyle="1" w:styleId="a4">
    <w:name w:val="Заголовок Знак"/>
    <w:basedOn w:val="a0"/>
    <w:link w:val="a3"/>
    <w:rsid w:val="00E46C72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Normal (Web)"/>
    <w:basedOn w:val="a"/>
    <w:rsid w:val="00E46C72"/>
    <w:pPr>
      <w:suppressAutoHyphens/>
      <w:spacing w:before="280" w:after="280"/>
    </w:pPr>
    <w:rPr>
      <w:lang w:eastAsia="ar-SA"/>
    </w:rPr>
  </w:style>
  <w:style w:type="paragraph" w:styleId="a6">
    <w:name w:val="Body Text Indent"/>
    <w:basedOn w:val="a"/>
    <w:link w:val="a7"/>
    <w:rsid w:val="00E46C72"/>
    <w:pPr>
      <w:tabs>
        <w:tab w:val="left" w:pos="3686"/>
      </w:tabs>
      <w:ind w:left="3686"/>
      <w:jc w:val="both"/>
    </w:pPr>
    <w:rPr>
      <w:rFonts w:eastAsia="Calibri"/>
      <w:sz w:val="20"/>
      <w:szCs w:val="20"/>
      <w:lang w:val="x-none"/>
    </w:rPr>
  </w:style>
  <w:style w:type="character" w:customStyle="1" w:styleId="a7">
    <w:name w:val="Основной текст с отступом Знак"/>
    <w:basedOn w:val="a0"/>
    <w:link w:val="a6"/>
    <w:rsid w:val="00E46C72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2">
    <w:name w:val="List 2"/>
    <w:basedOn w:val="a"/>
    <w:rsid w:val="00E46C72"/>
    <w:pPr>
      <w:spacing w:line="360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4259</Words>
  <Characters>24278</Characters>
  <Application>Microsoft Office Word</Application>
  <DocSecurity>0</DocSecurity>
  <Lines>202</Lines>
  <Paragraphs>56</Paragraphs>
  <ScaleCrop>false</ScaleCrop>
  <Company/>
  <LinksUpToDate>false</LinksUpToDate>
  <CharactersWithSpaces>28481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dcterms:created xsi:type="dcterms:W3CDTF">2018-01-23T08:33:00Z</dcterms:created>
  <dcterms:modified xsi:type="dcterms:W3CDTF">2018-02-26T13:18:00Z</dcterms:modified>
</cp:coreProperties>
</file>