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Pr="00B91DE6" w:rsidRDefault="00033729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FFFF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235.55pt;margin-top:-28.15pt;width:39pt;height:47.25pt;z-index:1;visibility:visible">
            <v:imagedata r:id="rId8" o:title=""/>
          </v:shape>
        </w:pict>
      </w:r>
    </w:p>
    <w:p w:rsidR="00084BCA" w:rsidRPr="00356FE8" w:rsidRDefault="00084BCA" w:rsidP="00356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FFFF"/>
          <w:sz w:val="24"/>
          <w:szCs w:val="24"/>
          <w:lang w:eastAsia="ru-RU"/>
        </w:rPr>
        <w:t xml:space="preserve">Приложение № 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РУДЬЕВСКОГО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6C1C90" w:rsidRPr="004F0767" w:rsidRDefault="00846571" w:rsidP="006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27</w:t>
      </w:r>
      <w:r w:rsidR="00477589" w:rsidRPr="00477589">
        <w:rPr>
          <w:rFonts w:ascii="Times New Roman" w:hAnsi="Times New Roman"/>
          <w:sz w:val="28"/>
          <w:szCs w:val="28"/>
          <w:lang w:eastAsia="ru-RU"/>
        </w:rPr>
        <w:t>.12.2019</w:t>
      </w:r>
      <w:r w:rsidR="00AD3CC9" w:rsidRPr="00477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589">
        <w:rPr>
          <w:rFonts w:ascii="Times New Roman" w:hAnsi="Times New Roman"/>
          <w:sz w:val="28"/>
          <w:szCs w:val="28"/>
          <w:lang w:eastAsia="ru-RU"/>
        </w:rPr>
        <w:t>г</w:t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 w:rsidRPr="00477589">
        <w:rPr>
          <w:rFonts w:ascii="Times New Roman" w:hAnsi="Times New Roman"/>
          <w:sz w:val="28"/>
          <w:szCs w:val="28"/>
          <w:lang w:eastAsia="ru-RU"/>
        </w:rPr>
        <w:t>№ 76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4F0767">
        <w:rPr>
          <w:rFonts w:ascii="Times New Roman" w:hAnsi="Times New Roman"/>
          <w:sz w:val="24"/>
          <w:szCs w:val="28"/>
          <w:lang w:eastAsia="ru-RU"/>
        </w:rPr>
        <w:t>с.Рудь</w:t>
      </w:r>
    </w:p>
    <w:p w:rsidR="006C1C90" w:rsidRPr="002151B8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1C90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3CC9" w:rsidRPr="00B91DE6" w:rsidRDefault="00AD3CC9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3CC9">
        <w:rPr>
          <w:rFonts w:ascii="Times New Roman" w:eastAsia="Arial" w:hAnsi="Times New Roman" w:cs="Arial"/>
          <w:b/>
          <w:sz w:val="28"/>
          <w:szCs w:val="28"/>
          <w:lang w:eastAsia="ru-RU" w:bidi="hi-IN"/>
        </w:rPr>
        <w:t>О внесении изменений в постановление №</w:t>
      </w:r>
      <w:r>
        <w:rPr>
          <w:rFonts w:ascii="Times New Roman" w:eastAsia="Arial" w:hAnsi="Times New Roman" w:cs="Arial"/>
          <w:b/>
          <w:sz w:val="28"/>
          <w:szCs w:val="28"/>
          <w:lang w:eastAsia="ru-RU" w:bidi="hi-IN"/>
        </w:rPr>
        <w:t xml:space="preserve"> 71</w:t>
      </w:r>
      <w:r w:rsidRPr="00AD3CC9">
        <w:rPr>
          <w:rFonts w:ascii="Times New Roman" w:eastAsia="Arial" w:hAnsi="Times New Roman" w:cs="Arial"/>
          <w:b/>
          <w:sz w:val="28"/>
          <w:szCs w:val="28"/>
          <w:lang w:eastAsia="ru-RU" w:bidi="hi-IN"/>
        </w:rPr>
        <w:t xml:space="preserve"> от 27 сентября 2018 года</w:t>
      </w:r>
    </w:p>
    <w:p w:rsidR="006C1C90" w:rsidRPr="0021634F" w:rsidRDefault="00AD3CC9" w:rsidP="006C1C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6C1C90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безопасности населения </w:t>
      </w:r>
      <w:r w:rsidR="006C1C90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C1C90" w:rsidRPr="002151B8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1C90" w:rsidRPr="00483BC9" w:rsidRDefault="006C1C90" w:rsidP="006C1C90">
      <w:pPr>
        <w:pStyle w:val="af"/>
        <w:rPr>
          <w:rFonts w:ascii="Times New Roman" w:hAnsi="Times New Roman"/>
          <w:kern w:val="1"/>
          <w:sz w:val="28"/>
          <w:lang w:eastAsia="hi-IN" w:bidi="hi-IN"/>
        </w:rPr>
      </w:pPr>
      <w:r w:rsidRPr="003170CD">
        <w:rPr>
          <w:rFonts w:ascii="Times New Roman" w:hAnsi="Times New Roman"/>
          <w:bCs/>
          <w:sz w:val="28"/>
          <w:szCs w:val="28"/>
        </w:rPr>
        <w:tab/>
      </w:r>
      <w:r w:rsidRPr="003170CD">
        <w:rPr>
          <w:rFonts w:ascii="Times New Roman" w:hAnsi="Times New Roman"/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Рудьевском сельском поселении Отрадненского района, в соответствии   с Федеральным законом от 6 октября 2003 года    № 131-ФЗ «Об общих принципах организации </w:t>
      </w:r>
      <w:r w:rsidRPr="00483BC9">
        <w:rPr>
          <w:rFonts w:ascii="Times New Roman" w:hAnsi="Times New Roman"/>
          <w:kern w:val="1"/>
          <w:sz w:val="28"/>
          <w:lang w:eastAsia="hi-IN" w:bidi="hi-IN"/>
        </w:rPr>
        <w:t xml:space="preserve">местного  самоуправления в Российской Федерации»,  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Рудьевского сельского поселения Отрадненского района от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3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0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июля 2018 года № 47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Отрадненского района», постановлением администрации Рудьевского сельского поселения от 20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августа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2018 года №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63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Рудьевского сельского поселения Отрадненского района» </w:t>
      </w:r>
      <w:r w:rsidRPr="00483BC9">
        <w:rPr>
          <w:rFonts w:ascii="Times New Roman" w:hAnsi="Times New Roman"/>
          <w:spacing w:val="100"/>
          <w:kern w:val="1"/>
          <w:sz w:val="28"/>
          <w:lang w:eastAsia="hi-IN" w:bidi="hi-IN"/>
        </w:rPr>
        <w:t>постановляю</w:t>
      </w:r>
      <w:r w:rsidRPr="00483BC9">
        <w:rPr>
          <w:rFonts w:ascii="Times New Roman" w:hAnsi="Times New Roman"/>
          <w:kern w:val="1"/>
          <w:sz w:val="28"/>
          <w:lang w:eastAsia="hi-IN" w:bidi="hi-IN"/>
        </w:rPr>
        <w:t>:</w:t>
      </w:r>
    </w:p>
    <w:p w:rsidR="006C1C90" w:rsidRPr="00483BC9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83BC9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AD3CC9" w:rsidRPr="00AD3CC9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постановление №</w:t>
      </w:r>
      <w:r w:rsidR="00AD3CC9">
        <w:rPr>
          <w:rFonts w:ascii="Times New Roman" w:eastAsia="Times New Roman" w:hAnsi="Times New Roman"/>
          <w:sz w:val="28"/>
          <w:szCs w:val="28"/>
          <w:lang w:eastAsia="ru-RU"/>
        </w:rPr>
        <w:t xml:space="preserve"> 71</w:t>
      </w:r>
      <w:r w:rsidR="00AD3CC9" w:rsidRPr="00AD3CC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сентября 2018 года «Об утверждении </w:t>
      </w:r>
      <w:r w:rsidR="00AD3CC9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483BC9">
        <w:rPr>
          <w:rFonts w:ascii="Times New Roman" w:hAnsi="Times New Roman"/>
          <w:bCs/>
          <w:sz w:val="28"/>
          <w:szCs w:val="28"/>
          <w:lang w:eastAsia="ru-RU"/>
        </w:rPr>
        <w:t xml:space="preserve">«Обеспечение безопасности населения </w:t>
      </w:r>
      <w:r w:rsidRPr="00E351A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483BC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AD3CC9" w:rsidRPr="00AD3C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изложив приложение в новой редакции </w:t>
      </w:r>
      <w:r w:rsidRPr="00483BC9">
        <w:rPr>
          <w:rFonts w:ascii="Times New Roman" w:hAnsi="Times New Roman"/>
          <w:bCs/>
          <w:sz w:val="28"/>
          <w:szCs w:val="28"/>
          <w:lang w:eastAsia="ru-RU"/>
        </w:rPr>
        <w:t>(прилагается).</w:t>
      </w:r>
    </w:p>
    <w:p w:rsidR="006C1C90" w:rsidRPr="0082409F" w:rsidRDefault="00AD3CC9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2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. Начальнику общего отдела администрации </w:t>
      </w:r>
      <w:r w:rsidR="006C1C90">
        <w:rPr>
          <w:rFonts w:ascii="Times New Roman" w:hAnsi="Times New Roman"/>
          <w:kern w:val="2"/>
          <w:sz w:val="28"/>
          <w:szCs w:val="28"/>
          <w:lang w:eastAsia="ru-RU"/>
        </w:rPr>
        <w:t xml:space="preserve">Рудьевского сельского поселения 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>обеспечить опубликование (обнародование) настоящего постановления в установленном порядке.</w:t>
      </w:r>
    </w:p>
    <w:p w:rsidR="006C1C90" w:rsidRPr="0082409F" w:rsidRDefault="00AD3CC9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3</w:t>
      </w:r>
      <w:r w:rsidR="006C1C90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C1C90" w:rsidRPr="0005218F" w:rsidRDefault="00202831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4</w:t>
      </w:r>
      <w:bookmarkStart w:id="0" w:name="_GoBack"/>
      <w:bookmarkEnd w:id="0"/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r w:rsidR="00AD3CC9" w:rsidRPr="00AD3CC9">
        <w:rPr>
          <w:rFonts w:ascii="Times New Roman" w:hAnsi="Times New Roman"/>
          <w:kern w:val="2"/>
          <w:sz w:val="28"/>
          <w:szCs w:val="28"/>
          <w:lang w:eastAsia="ru-RU"/>
        </w:rPr>
        <w:t>Постановление вступает в силу со дня его опубликования (обнародования).</w:t>
      </w:r>
    </w:p>
    <w:p w:rsidR="006C1C90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C1C90" w:rsidRPr="0005218F" w:rsidRDefault="006C1C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C1C90" w:rsidRPr="00E927E6" w:rsidRDefault="006C1C90" w:rsidP="006C1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Рудьевского сельского</w:t>
      </w:r>
    </w:p>
    <w:p w:rsidR="006C1C90" w:rsidRPr="00E927E6" w:rsidRDefault="006C1C90" w:rsidP="006C1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селения Отрадненского района     </w:t>
      </w: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А.И.Чакалов</w:t>
      </w:r>
    </w:p>
    <w:p w:rsidR="0031548C" w:rsidRDefault="0031548C" w:rsidP="003154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1C90" w:rsidRPr="001F6775" w:rsidRDefault="006C1C90" w:rsidP="006C1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6C1C9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C1C90" w:rsidRDefault="006C1C90" w:rsidP="00AD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ПРИЛОЖЕНИЕ 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постановлением администрации 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Рудьевского сельского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поселения Отрадненского района</w:t>
      </w:r>
    </w:p>
    <w:p w:rsidR="006C1C90" w:rsidRDefault="00846571" w:rsidP="006C1C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27</w:t>
      </w:r>
      <w:r w:rsidR="00477589" w:rsidRPr="00477589">
        <w:rPr>
          <w:rFonts w:ascii="Times New Roman CYR" w:hAnsi="Times New Roman CYR" w:cs="Times New Roman CYR"/>
          <w:color w:val="000000"/>
          <w:sz w:val="28"/>
          <w:szCs w:val="28"/>
        </w:rPr>
        <w:t>.12.2019 г.     № 76</w:t>
      </w:r>
    </w:p>
    <w:p w:rsidR="006C1C90" w:rsidRPr="005A564E" w:rsidRDefault="006C1C90" w:rsidP="006C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ПАСПОРТ </w:t>
      </w: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униципальной программы</w:t>
      </w: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«Обеспечение безопасности </w:t>
      </w:r>
      <w:r w:rsidRPr="00E351A2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населения </w:t>
      </w:r>
      <w:r w:rsidRPr="00E351A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49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Наименование   </w:t>
            </w:r>
          </w:p>
          <w:p w:rsidR="006C1C90" w:rsidRPr="004775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программы     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населения </w:t>
            </w:r>
            <w:r w:rsidRPr="00E351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муниципального образования</w:t>
            </w:r>
            <w:r w:rsidR="00AD3CC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Исполнение Рудьевским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сельским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поселением полномочий согласно Федерального Закона от 6 октября 2003 года № 131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общих принципах организации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местного самоуправления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 Российской Федерации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части организации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национальной безопасности и правоохранительной деятельности</w:t>
            </w:r>
          </w:p>
        </w:tc>
      </w:tr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Рудьевского сельского поселения  Отрадненского района</w:t>
            </w:r>
          </w:p>
        </w:tc>
      </w:tr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CB151F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51F">
              <w:rPr>
                <w:rFonts w:ascii="Times New Roman" w:hAnsi="Times New Roman"/>
                <w:sz w:val="28"/>
                <w:szCs w:val="28"/>
                <w:lang w:val="en-US"/>
              </w:rPr>
              <w:t>УчастникиПрограммы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 Рудьевского сельского поселения Отрадненского района </w:t>
            </w:r>
          </w:p>
        </w:tc>
      </w:tr>
      <w:tr w:rsidR="006C1C90" w:rsidRPr="00397F56" w:rsidTr="00A4497E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Цели  Программы  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граждан, проживающих на территории муниципального образования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Рудьевское сельское поселение Отрадненского района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Совершенствование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системы профилактики правонарушений и охраны общественного порядка  на территории поселения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C1C90" w:rsidRPr="00397F56" w:rsidTr="00A4497E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Задачи  Программы  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и ликвидация чрезвычайных ситуаций   (мероприятия по гражданской обороне, резервный фонд)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Правопорядок и коррупция (общественный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порядок и коррупция)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первичных мер пожарной безопасности в границ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ах населённых пунктов поселения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5.Обеспечение безопасности  людей на водных объектах(охрана их жизни и здоровья осуществление в пределах установленных водным законодательством РФ, полномочий собственника водных объектов, информирование населения об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ограничениях их использования)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6.Осуществление муниципального лесного контроля.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C1C90" w:rsidRPr="00397F56" w:rsidTr="00A4497E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 – 2021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годы         </w:t>
            </w:r>
          </w:p>
          <w:p w:rsidR="006C1C90" w:rsidRPr="00D41090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090">
              <w:rPr>
                <w:rFonts w:ascii="Times New Roman" w:hAnsi="Times New Roman"/>
                <w:sz w:val="28"/>
                <w:szCs w:val="28"/>
              </w:rPr>
              <w:t>в один этап</w:t>
            </w:r>
          </w:p>
        </w:tc>
      </w:tr>
      <w:tr w:rsidR="006C1C90" w:rsidRPr="00397F56" w:rsidTr="00A4497E">
        <w:trPr>
          <w:trHeight w:val="252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D21953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из бюджета сельского поселения 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– </w:t>
            </w:r>
            <w:r w:rsidR="004F7CC9">
              <w:rPr>
                <w:rFonts w:ascii="Times New Roman CYR" w:hAnsi="Times New Roman CYR" w:cs="Times New Roman CYR"/>
                <w:sz w:val="28"/>
                <w:szCs w:val="28"/>
              </w:rPr>
              <w:t>128,0 тысяч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рублей, в том числе:</w:t>
            </w:r>
          </w:p>
          <w:p w:rsidR="006C1C90" w:rsidRPr="00D21953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2019году – </w:t>
            </w:r>
            <w:r w:rsidR="004F7CC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тысячи рублей </w:t>
            </w:r>
          </w:p>
          <w:p w:rsidR="006C1C90" w:rsidRPr="00D21953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2020 году 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 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тысячи рублей </w:t>
            </w:r>
          </w:p>
          <w:p w:rsidR="006C1C90" w:rsidRPr="0089591B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2021 году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тысяч рублей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6C1C90" w:rsidRPr="00BE0C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1B">
              <w:rPr>
                <w:rFonts w:ascii="Times New Roman" w:hAnsi="Times New Roman"/>
                <w:sz w:val="28"/>
                <w:szCs w:val="28"/>
              </w:rPr>
              <w:t xml:space="preserve">Средства районного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 76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,5 тысячи рублей,</w:t>
            </w:r>
          </w:p>
          <w:p w:rsidR="006C1C90" w:rsidRPr="00BE0C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в 2019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году – 25</w:t>
            </w: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 xml:space="preserve">,5 тысячи рублей </w:t>
            </w:r>
          </w:p>
          <w:p w:rsidR="006C1C90" w:rsidRPr="00BE0C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в 2020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 - 25</w:t>
            </w: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 xml:space="preserve">,5 тысячи рублей </w:t>
            </w:r>
          </w:p>
          <w:p w:rsidR="006C1C90" w:rsidRPr="0089591B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в 2021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25</w:t>
            </w: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,5тысяч рублей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6C1C90" w:rsidRPr="0089591B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C1C90" w:rsidRPr="00397F56" w:rsidTr="00A4497E">
        <w:trPr>
          <w:trHeight w:val="831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Рудьевского сельского поселения Отрадненского района </w:t>
            </w:r>
          </w:p>
        </w:tc>
      </w:tr>
    </w:tbl>
    <w:p w:rsidR="006C1C90" w:rsidRDefault="006C1C90" w:rsidP="006C1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C90" w:rsidRPr="005A564E" w:rsidRDefault="006C1C90" w:rsidP="006C1C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Pr="005A564E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сфере состоит во всестороннем развитии гражданской обороны и противодействии чрезвы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 xml:space="preserve">чайным ситуациям на территории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образования </w:t>
      </w:r>
      <w:r w:rsidRPr="005A564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Рудьевское сельское поселение Отрадненского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>».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084BCA" w:rsidRPr="00DC12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более катастрофических процессов.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Приобретение оборудования повысит качество подготовки специалистов территориальной подсистемы единой государственной системы предупреждения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 по охране общественного порядка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483B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084BCA" w:rsidRDefault="00483BC9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астковых уполномоченных полиции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на административных участках.</w:t>
      </w:r>
    </w:p>
    <w:p w:rsidR="00084BCA" w:rsidRDefault="00483BC9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084BCA" w:rsidRDefault="00084BCA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 w:rsidR="00483B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084BCA" w:rsidRDefault="00084BCA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2.  Цель и основные задачи программы.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Приоритеты государственной политики, цели, задачи в сфере социально-экономического развития района, в рамках которой реализуется данная  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характера, охраны общественного порядка в Рудьевском сельском поселении Отрадненского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определены следующие цели и задачи программы.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целью 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и лесных  объектах, обеспечение готовности к выполнению мероприятий гражданской обороны, развитие единой дежурно-диспетчерской службы, обеспечение безопасности граждан, проживающих на территории Рудьевского сельского  поселения, совершенствование системы профилактики правонарушений и охраны общественного порядка  на территории поселения.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Стабилизация и создание предпосылок для снижения уровня преступности на территории поселения.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</w:t>
      </w:r>
      <w:r w:rsidR="00B32FEE">
        <w:rPr>
          <w:rFonts w:ascii="Times New Roman CYR" w:hAnsi="Times New Roman CYR" w:cs="Times New Roman CYR"/>
          <w:color w:val="000000"/>
          <w:sz w:val="28"/>
          <w:szCs w:val="28"/>
        </w:rPr>
        <w:t>рностью  несовершеннолетних и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социализацию лиц, вернувшихся из мест отбывания наказания.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 террористических  и экстремистских проявлений, гармонизация межэтнический отношений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населения  стремления к здоровому  образу жизни.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совершенствование работы по привлечению населения к охране общественного порядка.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муниципальной нормативной базы в области профилактики правонарушений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осуществление мероприятий по гражданской обороне;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организационной основы сил ликвидации чрезвычайной ситуации, тушения пожаров и гражданской обороны;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безопасности людей на водных и лесных объектах;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3. Срок реализации программы.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>ция Программы рассчитана на 2019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C12CA">
        <w:rPr>
          <w:rFonts w:ascii="Times New Roman" w:hAnsi="Times New Roman"/>
          <w:color w:val="000000"/>
          <w:sz w:val="28"/>
          <w:szCs w:val="28"/>
        </w:rPr>
        <w:t>– 2021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Раздел 4. Ресурсное обеспечение Программы. 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Ресурсное обеспечение муниципальной программы осуществляется за счет бюджета поселения.</w:t>
      </w:r>
    </w:p>
    <w:p w:rsidR="00084BCA" w:rsidRPr="00BE0C89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объем бюджетных ассигнований муниципальной программы за счет средств бюджета Рудьевского сельского поселения 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составляет </w:t>
      </w:r>
      <w:r w:rsidR="002A7C31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="00D21953" w:rsidRPr="00D2195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>,5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ыс. рублей, в том числе: средства районного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бюджета 76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тыс.рублей</w:t>
      </w:r>
    </w:p>
    <w:p w:rsidR="00084BCA" w:rsidRPr="00BE0C89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по годам:</w:t>
      </w:r>
    </w:p>
    <w:p w:rsidR="00084BCA" w:rsidRPr="00BE0C89" w:rsidRDefault="00084BCA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>местный бюджет:</w:t>
      </w:r>
    </w:p>
    <w:p w:rsidR="00084BCA" w:rsidRPr="00BE0C89" w:rsidRDefault="00084B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>201</w:t>
      </w:r>
      <w:r w:rsidR="00DC12CA" w:rsidRPr="00BE0C89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2A7C31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 </w:t>
      </w:r>
    </w:p>
    <w:p w:rsidR="00084BCA" w:rsidRPr="00BE0C89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46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,0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</w:t>
      </w:r>
    </w:p>
    <w:p w:rsidR="00084BCA" w:rsidRPr="00BE0C89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46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,0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084BCA" w:rsidRPr="00BE0C89" w:rsidRDefault="00084BCA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Районный бюджет:</w:t>
      </w:r>
    </w:p>
    <w:p w:rsidR="00084BCA" w:rsidRPr="00BE0C89" w:rsidRDefault="00084B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>201</w:t>
      </w:r>
      <w:r w:rsidR="00DC12CA" w:rsidRPr="00BE0C89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год –   25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,5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 </w:t>
      </w:r>
    </w:p>
    <w:p w:rsidR="00084BCA" w:rsidRPr="00BE0C89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,5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</w:t>
      </w:r>
    </w:p>
    <w:p w:rsidR="00084BCA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,5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084BCA" w:rsidRDefault="00084BCA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BCA" w:rsidRDefault="00084BCA" w:rsidP="00B1216B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B32FEE" w:rsidRPr="005A564E" w:rsidRDefault="00B32FEE" w:rsidP="00DC12CA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4BCA" w:rsidRDefault="00084B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DC12CA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C12CA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C12CA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84BCA" w:rsidRPr="00AB1DA2" w:rsidRDefault="00084BCA" w:rsidP="006E3E9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B1DA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Раздел 5. Перечень программных мероприятий</w:t>
      </w:r>
    </w:p>
    <w:p w:rsidR="00084BCA" w:rsidRPr="00AB1DA2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tbl>
      <w:tblPr>
        <w:tblW w:w="1024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27"/>
        <w:gridCol w:w="4127"/>
        <w:gridCol w:w="1701"/>
        <w:gridCol w:w="141"/>
        <w:gridCol w:w="1701"/>
        <w:gridCol w:w="1843"/>
      </w:tblGrid>
      <w:tr w:rsidR="006E3E94" w:rsidRPr="00AB1DA2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расходов (тыс.руб)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6E3E94" w:rsidRPr="00AB1DA2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AB1DA2" w:rsidRDefault="001F623E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</w:t>
            </w:r>
            <w:r w:rsidR="006E3E94"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E3E94" w:rsidRPr="00BE0C89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74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7E297C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7C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6E3E94" w:rsidRPr="007E297C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7E297C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297C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6E3E94" w:rsidRPr="007E297C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7E297C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29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6E3E94" w:rsidRDefault="006E3E94" w:rsidP="007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E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E3E9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и ликвидация последствий чрезвычайных ситуаций  и стихийных бедствий природного и техногенного характера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E94" w:rsidRPr="00BE0C89" w:rsidRDefault="006E3E94" w:rsidP="0067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6E3E94" w:rsidRDefault="006E3E94" w:rsidP="006E3E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E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-мероприятия по </w:t>
            </w:r>
            <w:r w:rsidRPr="006E3E9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укреплению правопорядка, профилактике правонарушений, усилению борьбы с преступностью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6E3E94" w:rsidRDefault="006E3E94" w:rsidP="006E3E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-реализация </w:t>
            </w:r>
            <w:r w:rsidRPr="006E3E9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мероприятий по профилактике терроризма и экстремизма 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6E3E94" w:rsidRPr="00BE0C89" w:rsidRDefault="006E3E94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E3E94" w:rsidRPr="00BE0C89" w:rsidRDefault="006E3E94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E3E94" w:rsidRPr="00BE0C89" w:rsidRDefault="006E3E94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5C1EB1">
        <w:trPr>
          <w:trHeight w:val="5474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5C1EB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реализация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мероприятий по обеспечению безопасности людей на водных объек</w:t>
            </w:r>
            <w:r w:rsidR="005C1EB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тах, охране их жизни и здоровья;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6E3E94" w:rsidRP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6E3E94" w:rsidRP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6E3E94" w:rsidRPr="00BE0C89" w:rsidRDefault="006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6E3E94" w:rsidRPr="00BE0C89" w:rsidRDefault="006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5C1EB1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5C1EB1" w:rsidRDefault="006E3E94" w:rsidP="005C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C1EB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5C1EB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E12575" w:rsidRPr="00BE0C89" w:rsidTr="005C1EB1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12575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12575" w:rsidRPr="00AB1DA2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12575" w:rsidRPr="00BE0C89" w:rsidRDefault="00E12575">
            <w:pPr>
              <w:spacing w:after="0" w:line="240" w:lineRule="auto"/>
              <w:rPr>
                <w:rFonts w:cs="Calibri"/>
              </w:rPr>
            </w:pPr>
          </w:p>
          <w:p w:rsidR="00E12575" w:rsidRPr="00BE0C89" w:rsidRDefault="00E1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12575" w:rsidRPr="00BE0C89" w:rsidRDefault="00E1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575" w:rsidRPr="00BE0C89" w:rsidRDefault="00E1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12575" w:rsidRPr="00BE0C89" w:rsidRDefault="00E12575">
            <w:pPr>
              <w:spacing w:after="0" w:line="240" w:lineRule="auto"/>
              <w:rPr>
                <w:rFonts w:cs="Calibri"/>
              </w:rPr>
            </w:pP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12575" w:rsidRPr="00BE0C89" w:rsidRDefault="00E12575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E12575" w:rsidRPr="00BE0C89" w:rsidTr="005C1EB1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12575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12575" w:rsidRPr="00AB1DA2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2575" w:rsidRPr="00BE0C89" w:rsidRDefault="00E12575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E12575" w:rsidRPr="00BE0C89" w:rsidRDefault="00E12575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575" w:rsidRPr="00BE0C89" w:rsidRDefault="00E12575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E12575" w:rsidRPr="00BE0C89" w:rsidRDefault="00E12575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E12575" w:rsidRPr="00BE0C89" w:rsidTr="005C1EB1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6E3E94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</w:tbl>
    <w:p w:rsidR="00084BCA" w:rsidRPr="00BE0C89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4BCA" w:rsidRPr="00BE0C89" w:rsidRDefault="00084BCA" w:rsidP="00B1216B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6. Механизм реализации программы.</w:t>
      </w:r>
    </w:p>
    <w:p w:rsidR="00084BCA" w:rsidRDefault="00084BCA" w:rsidP="00B1216B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Механизм реализации программы основывается на положениях, предусмотренных </w:t>
      </w:r>
      <w:hyperlink r:id="rId9" w:history="1">
        <w:r w:rsidRPr="00BE0C89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Федеральным законом</w:t>
        </w:r>
      </w:hyperlink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от 5 апреля 2013</w:t>
      </w:r>
      <w:r w:rsidRPr="00BE0C89"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года N</w:t>
      </w:r>
      <w:r w:rsidRPr="00BE0C89"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BE0C89">
        <w:rPr>
          <w:rFonts w:ascii="Times New Roman" w:hAnsi="Times New Roman"/>
          <w:color w:val="26282F"/>
          <w:sz w:val="28"/>
          <w:szCs w:val="28"/>
        </w:rPr>
        <w:t xml:space="preserve"> 44-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ФЗ "О контрактной системе в сфере закупок товаров, работ, услуг для обеспечения</w:t>
      </w:r>
      <w:r>
        <w:rPr>
          <w:rFonts w:ascii="Times New Roman CYR" w:hAnsi="Times New Roman CYR" w:cs="Times New Roman CYR"/>
          <w:color w:val="26282F"/>
          <w:sz w:val="28"/>
          <w:szCs w:val="28"/>
        </w:rPr>
        <w:t xml:space="preserve"> государственных и муниципальных нужд".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Реализация мероприятий  программы осуществляется посредством выделения бюджетных средств. Целевое назначение бюджетных средств - финансирование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Текущее управление программой осуществляет ее координатор –   администрация Рудьевского сельского поселения Отрадненского района.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Координатор программы в процессе реализации программы: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мониторинг и анализ, проводит оценку эффективности программы;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Ответственный за выполнение мероприятия муниципальной программы: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4BCA" w:rsidRPr="00272C69" w:rsidRDefault="00084BCA" w:rsidP="00272C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C69">
        <w:rPr>
          <w:rFonts w:ascii="Times New Roman" w:hAnsi="Times New Roman"/>
          <w:b/>
          <w:sz w:val="28"/>
          <w:szCs w:val="28"/>
        </w:rPr>
        <w:t>Раздел 7. Прогноз сводных показателей муниципальных заданий на оказание муниципальных услуг (выполнение работ) муниципальными учреждениями Отрадненского района в сфере реализации муниципальной программы на очередной финансовый год и плановый период.</w:t>
      </w:r>
    </w:p>
    <w:p w:rsidR="00084BCA" w:rsidRPr="00272C69" w:rsidRDefault="00084BCA" w:rsidP="00272C69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272C69">
        <w:rPr>
          <w:rFonts w:ascii="Times New Roman" w:hAnsi="Times New Roman"/>
          <w:sz w:val="28"/>
          <w:szCs w:val="28"/>
        </w:rPr>
        <w:t>В рамках реализации программ оказание муниципальным учреждениям муниципальных услуг (выполнение) работ. Не предусматривается.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084BCA" w:rsidRPr="005A564E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степени выполнения мероприятий 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 программы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084BCA" w:rsidRPr="005A564E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эффективности реализации 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084BCA" w:rsidRPr="005A564E" w:rsidRDefault="00202831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1" o:spid="_x0000_i1025" type="#_x0000_t75" style="width:115.5pt;height:62.25pt;visibility:visible">
            <v:imagedata r:id="rId10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>,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N – количество показателей (индикаторов) муниципальной программы; </w:t>
      </w:r>
    </w:p>
    <w:p w:rsidR="00084BCA" w:rsidRDefault="00202831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2" o:spid="_x0000_i1026" type="#_x0000_t75" style="width:28.5pt;height:17.25pt;visibility:visible">
            <v:imagedata r:id="rId11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плановое значение n-го показателя (индикатора);</w:t>
      </w:r>
    </w:p>
    <w:p w:rsidR="00084BCA" w:rsidRDefault="00202831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3" o:spid="_x0000_i1027" type="#_x0000_t75" style="width:28.5pt;height:17.25pt;visibility:visible">
            <v:imagedata r:id="rId12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значение n-го показателя (индикатора) на конец отчетного года;</w:t>
      </w:r>
    </w:p>
    <w:p w:rsidR="00084BCA" w:rsidRDefault="00202831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4" o:spid="_x0000_i1028" type="#_x0000_t75" style="width:27pt;height:14.25pt;visibility:visible">
            <v:imagedata r:id="rId13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084BCA" w:rsidRDefault="00202831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5" o:spid="_x0000_i1029" type="#_x0000_t75" style="width:26.25pt;height:14.25pt;visibility:visible">
            <v:imagedata r:id="rId14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сумма фактически произведенных расходов на реализацию мероприятий муниципальной  программы на конец отчетного года.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084BCA" w:rsidRPr="00DC12CA" w:rsidRDefault="00DC12CA" w:rsidP="00DC12C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>1.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084BCA" w:rsidRDefault="00DC12CA" w:rsidP="00DC12C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2.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084BCA" w:rsidRDefault="00DC12CA" w:rsidP="00DC12C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 xml:space="preserve">вия организаций, учреждений,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общественности в сфере противо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 xml:space="preserve">действия террористической, экстремистской и наркотической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6.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Ожидаемые конечные результаты, оценка планируемой  эффективности: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 при чрезвычайных ситуациях природного и техногенного характера;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района  преступлений, в том числе в общественных местах и на улице.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8.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целевых индикаторов:</w:t>
      </w:r>
    </w:p>
    <w:p w:rsidR="00084BCA" w:rsidRDefault="00503DE7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последовательное снижение аварий, происшествий и чрезвычайных ситуаций;</w:t>
      </w:r>
    </w:p>
    <w:p w:rsidR="00084BCA" w:rsidRDefault="00503DE7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на водных объектах, лесах ;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характера; 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снижение количества пожаров, гибели людей на пожарах; 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информирование населения по вопросам гражданской обороны, предупреждения и ликвидации  чрезвычайных ситуаций природного и техногенного характера ;  организации деятельности аварийно-спасате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>льных служб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Общее  количество зарегистрированных правонарушений;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правонарушений, совершенных несовершеннолетними.</w:t>
      </w:r>
    </w:p>
    <w:p w:rsidR="00084BCA" w:rsidRPr="005A564E" w:rsidRDefault="00084BCA" w:rsidP="00B121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Финансист администрации</w:t>
      </w:r>
    </w:p>
    <w:p w:rsidR="00084BCA" w:rsidRPr="0097215C" w:rsidRDefault="00084BCA" w:rsidP="00B1216B"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Рудьевского сельского поселения                                 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ab/>
        <w:t>В.С. Овчаренко</w:t>
      </w:r>
    </w:p>
    <w:sectPr w:rsidR="00084BCA" w:rsidRPr="0097215C" w:rsidSect="00AD638B">
      <w:footerReference w:type="default" r:id="rId15"/>
      <w:pgSz w:w="11906" w:h="16838"/>
      <w:pgMar w:top="1418" w:right="926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29" w:rsidRDefault="00033729" w:rsidP="001C4177">
      <w:pPr>
        <w:spacing w:after="0" w:line="240" w:lineRule="auto"/>
      </w:pPr>
      <w:r>
        <w:separator/>
      </w:r>
    </w:p>
  </w:endnote>
  <w:endnote w:type="continuationSeparator" w:id="0">
    <w:p w:rsidR="00033729" w:rsidRDefault="00033729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A" w:rsidRDefault="005A38F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02831">
      <w:rPr>
        <w:noProof/>
      </w:rPr>
      <w:t>2</w:t>
    </w:r>
    <w:r>
      <w:rPr>
        <w:noProof/>
      </w:rPr>
      <w:fldChar w:fldCharType="end"/>
    </w:r>
  </w:p>
  <w:p w:rsidR="00084BCA" w:rsidRDefault="00084B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29" w:rsidRDefault="00033729" w:rsidP="001C4177">
      <w:pPr>
        <w:spacing w:after="0" w:line="240" w:lineRule="auto"/>
      </w:pPr>
      <w:r>
        <w:separator/>
      </w:r>
    </w:p>
  </w:footnote>
  <w:footnote w:type="continuationSeparator" w:id="0">
    <w:p w:rsidR="00033729" w:rsidRDefault="00033729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90B8CC"/>
    <w:lvl w:ilvl="0">
      <w:numFmt w:val="bullet"/>
      <w:lvlText w:val="*"/>
      <w:lvlJc w:val="left"/>
    </w:lvl>
  </w:abstractNum>
  <w:abstractNum w:abstractNumId="1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46D546D"/>
    <w:multiLevelType w:val="hybridMultilevel"/>
    <w:tmpl w:val="2536F82A"/>
    <w:lvl w:ilvl="0" w:tplc="0C3CDC5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2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5FF5090"/>
    <w:multiLevelType w:val="hybridMultilevel"/>
    <w:tmpl w:val="849A66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9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1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7316C31"/>
    <w:multiLevelType w:val="hybridMultilevel"/>
    <w:tmpl w:val="4D008864"/>
    <w:lvl w:ilvl="0" w:tplc="2FA8B1D8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0"/>
  </w:num>
  <w:num w:numId="5">
    <w:abstractNumId w:val="13"/>
  </w:num>
  <w:num w:numId="6">
    <w:abstractNumId w:val="33"/>
  </w:num>
  <w:num w:numId="7">
    <w:abstractNumId w:val="1"/>
  </w:num>
  <w:num w:numId="8">
    <w:abstractNumId w:val="24"/>
  </w:num>
  <w:num w:numId="9">
    <w:abstractNumId w:val="17"/>
  </w:num>
  <w:num w:numId="10">
    <w:abstractNumId w:val="22"/>
  </w:num>
  <w:num w:numId="11">
    <w:abstractNumId w:val="5"/>
  </w:num>
  <w:num w:numId="12">
    <w:abstractNumId w:val="30"/>
  </w:num>
  <w:num w:numId="13">
    <w:abstractNumId w:val="26"/>
  </w:num>
  <w:num w:numId="14">
    <w:abstractNumId w:val="4"/>
  </w:num>
  <w:num w:numId="15">
    <w:abstractNumId w:val="2"/>
  </w:num>
  <w:num w:numId="16">
    <w:abstractNumId w:val="9"/>
  </w:num>
  <w:num w:numId="17">
    <w:abstractNumId w:val="14"/>
  </w:num>
  <w:num w:numId="18">
    <w:abstractNumId w:val="39"/>
  </w:num>
  <w:num w:numId="19">
    <w:abstractNumId w:val="23"/>
  </w:num>
  <w:num w:numId="20">
    <w:abstractNumId w:val="12"/>
  </w:num>
  <w:num w:numId="21">
    <w:abstractNumId w:val="37"/>
  </w:num>
  <w:num w:numId="22">
    <w:abstractNumId w:val="36"/>
  </w:num>
  <w:num w:numId="23">
    <w:abstractNumId w:val="6"/>
  </w:num>
  <w:num w:numId="24">
    <w:abstractNumId w:val="42"/>
  </w:num>
  <w:num w:numId="25">
    <w:abstractNumId w:val="31"/>
  </w:num>
  <w:num w:numId="26">
    <w:abstractNumId w:val="45"/>
  </w:num>
  <w:num w:numId="27">
    <w:abstractNumId w:val="8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8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6"/>
  </w:num>
  <w:num w:numId="3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21"/>
  </w:num>
  <w:num w:numId="39">
    <w:abstractNumId w:val="41"/>
  </w:num>
  <w:num w:numId="40">
    <w:abstractNumId w:val="28"/>
  </w:num>
  <w:num w:numId="41">
    <w:abstractNumId w:val="40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8"/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6">
    <w:abstractNumId w:val="43"/>
  </w:num>
  <w:num w:numId="47">
    <w:abstractNumId w:val="7"/>
  </w:num>
  <w:num w:numId="48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3729"/>
    <w:rsid w:val="000346E6"/>
    <w:rsid w:val="00034D13"/>
    <w:rsid w:val="00036719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4BCA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5745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1939"/>
    <w:rsid w:val="00114324"/>
    <w:rsid w:val="00114D0F"/>
    <w:rsid w:val="00117AFA"/>
    <w:rsid w:val="001264AD"/>
    <w:rsid w:val="0012700C"/>
    <w:rsid w:val="001270D3"/>
    <w:rsid w:val="00130526"/>
    <w:rsid w:val="0013195E"/>
    <w:rsid w:val="00134159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27B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374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1F623E"/>
    <w:rsid w:val="002000B0"/>
    <w:rsid w:val="00200176"/>
    <w:rsid w:val="00202831"/>
    <w:rsid w:val="00202E03"/>
    <w:rsid w:val="00202FA0"/>
    <w:rsid w:val="00203ABE"/>
    <w:rsid w:val="00203B14"/>
    <w:rsid w:val="002043DC"/>
    <w:rsid w:val="00206655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51B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2C69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79B4"/>
    <w:rsid w:val="002A7C31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409"/>
    <w:rsid w:val="0031344A"/>
    <w:rsid w:val="00313F34"/>
    <w:rsid w:val="0031548C"/>
    <w:rsid w:val="0031582C"/>
    <w:rsid w:val="00315D06"/>
    <w:rsid w:val="003164AB"/>
    <w:rsid w:val="00316EA7"/>
    <w:rsid w:val="003170CD"/>
    <w:rsid w:val="0032024B"/>
    <w:rsid w:val="00320545"/>
    <w:rsid w:val="0032062D"/>
    <w:rsid w:val="00324309"/>
    <w:rsid w:val="00324A04"/>
    <w:rsid w:val="00325451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6FE8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97F56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27E8D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589"/>
    <w:rsid w:val="00477641"/>
    <w:rsid w:val="004801BD"/>
    <w:rsid w:val="004807DD"/>
    <w:rsid w:val="0048128D"/>
    <w:rsid w:val="00481488"/>
    <w:rsid w:val="00482231"/>
    <w:rsid w:val="00482C10"/>
    <w:rsid w:val="00482EEE"/>
    <w:rsid w:val="0048379B"/>
    <w:rsid w:val="00483BC9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7A9C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E7B8F"/>
    <w:rsid w:val="004F0767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4F7CC9"/>
    <w:rsid w:val="005016A9"/>
    <w:rsid w:val="00502105"/>
    <w:rsid w:val="00503239"/>
    <w:rsid w:val="0050341E"/>
    <w:rsid w:val="00503DE7"/>
    <w:rsid w:val="0050629B"/>
    <w:rsid w:val="0051078F"/>
    <w:rsid w:val="00511BF0"/>
    <w:rsid w:val="00513E78"/>
    <w:rsid w:val="00514EF5"/>
    <w:rsid w:val="00517604"/>
    <w:rsid w:val="0051777E"/>
    <w:rsid w:val="00520C3C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5603"/>
    <w:rsid w:val="00566335"/>
    <w:rsid w:val="00566967"/>
    <w:rsid w:val="0056740B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38F1"/>
    <w:rsid w:val="005A564E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1EB1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27CAD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8C2"/>
    <w:rsid w:val="00664915"/>
    <w:rsid w:val="00666DDE"/>
    <w:rsid w:val="00666E14"/>
    <w:rsid w:val="00667698"/>
    <w:rsid w:val="00667787"/>
    <w:rsid w:val="00670BB1"/>
    <w:rsid w:val="00670CFE"/>
    <w:rsid w:val="00671998"/>
    <w:rsid w:val="00672001"/>
    <w:rsid w:val="006726DB"/>
    <w:rsid w:val="00672D38"/>
    <w:rsid w:val="00672F50"/>
    <w:rsid w:val="00672FBB"/>
    <w:rsid w:val="00673E45"/>
    <w:rsid w:val="00675450"/>
    <w:rsid w:val="0067728E"/>
    <w:rsid w:val="00677B03"/>
    <w:rsid w:val="006804BB"/>
    <w:rsid w:val="00682346"/>
    <w:rsid w:val="006827EF"/>
    <w:rsid w:val="00683401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C74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1C90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3E94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6312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4713F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27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7C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5C39"/>
    <w:rsid w:val="007F6AD0"/>
    <w:rsid w:val="007F6EB5"/>
    <w:rsid w:val="007F7222"/>
    <w:rsid w:val="0080355E"/>
    <w:rsid w:val="00804052"/>
    <w:rsid w:val="008062F8"/>
    <w:rsid w:val="008065A9"/>
    <w:rsid w:val="00806E05"/>
    <w:rsid w:val="00810BBD"/>
    <w:rsid w:val="00813E70"/>
    <w:rsid w:val="00815FE6"/>
    <w:rsid w:val="008233EC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6571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3845"/>
    <w:rsid w:val="00884B7B"/>
    <w:rsid w:val="008863BF"/>
    <w:rsid w:val="00886CAE"/>
    <w:rsid w:val="00886FCF"/>
    <w:rsid w:val="00890025"/>
    <w:rsid w:val="008920F5"/>
    <w:rsid w:val="008932E7"/>
    <w:rsid w:val="008935A7"/>
    <w:rsid w:val="0089591B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2FC4"/>
    <w:rsid w:val="00905203"/>
    <w:rsid w:val="00907257"/>
    <w:rsid w:val="0091027E"/>
    <w:rsid w:val="00915D49"/>
    <w:rsid w:val="00915F08"/>
    <w:rsid w:val="00917E3C"/>
    <w:rsid w:val="00917FE9"/>
    <w:rsid w:val="00921A90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57892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1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214B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30BD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45FC9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3C35"/>
    <w:rsid w:val="00A84B5D"/>
    <w:rsid w:val="00A84F25"/>
    <w:rsid w:val="00A85591"/>
    <w:rsid w:val="00A85B45"/>
    <w:rsid w:val="00A86D79"/>
    <w:rsid w:val="00A90E79"/>
    <w:rsid w:val="00A92A75"/>
    <w:rsid w:val="00A92F05"/>
    <w:rsid w:val="00A93237"/>
    <w:rsid w:val="00A961DE"/>
    <w:rsid w:val="00AA0B2B"/>
    <w:rsid w:val="00AA0E1A"/>
    <w:rsid w:val="00AA13B5"/>
    <w:rsid w:val="00AA537B"/>
    <w:rsid w:val="00AB0097"/>
    <w:rsid w:val="00AB0448"/>
    <w:rsid w:val="00AB18D2"/>
    <w:rsid w:val="00AB1CC5"/>
    <w:rsid w:val="00AB1DA2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3CC9"/>
    <w:rsid w:val="00AD42DF"/>
    <w:rsid w:val="00AD4BF3"/>
    <w:rsid w:val="00AD5973"/>
    <w:rsid w:val="00AD638B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4A0"/>
    <w:rsid w:val="00AF4C96"/>
    <w:rsid w:val="00AF5E95"/>
    <w:rsid w:val="00AF6587"/>
    <w:rsid w:val="00AF6750"/>
    <w:rsid w:val="00B0027C"/>
    <w:rsid w:val="00B00AFA"/>
    <w:rsid w:val="00B01552"/>
    <w:rsid w:val="00B0278B"/>
    <w:rsid w:val="00B04700"/>
    <w:rsid w:val="00B0664A"/>
    <w:rsid w:val="00B11A5D"/>
    <w:rsid w:val="00B1216B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2FEE"/>
    <w:rsid w:val="00B33D11"/>
    <w:rsid w:val="00B33EE4"/>
    <w:rsid w:val="00B365B9"/>
    <w:rsid w:val="00B4250F"/>
    <w:rsid w:val="00B42E7B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5906"/>
    <w:rsid w:val="00B9749D"/>
    <w:rsid w:val="00BA01F1"/>
    <w:rsid w:val="00BA1994"/>
    <w:rsid w:val="00BA1E88"/>
    <w:rsid w:val="00BA317C"/>
    <w:rsid w:val="00BA343C"/>
    <w:rsid w:val="00BA45E3"/>
    <w:rsid w:val="00BA6D18"/>
    <w:rsid w:val="00BA7A94"/>
    <w:rsid w:val="00BB18DC"/>
    <w:rsid w:val="00BB373D"/>
    <w:rsid w:val="00BB382E"/>
    <w:rsid w:val="00BB7424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C89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5710"/>
    <w:rsid w:val="00C3577A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0CA9"/>
    <w:rsid w:val="00C713A8"/>
    <w:rsid w:val="00C72AA2"/>
    <w:rsid w:val="00C72EF1"/>
    <w:rsid w:val="00C7367B"/>
    <w:rsid w:val="00C7413F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0D7"/>
    <w:rsid w:val="00C954FF"/>
    <w:rsid w:val="00C96EE1"/>
    <w:rsid w:val="00CA0474"/>
    <w:rsid w:val="00CA0A87"/>
    <w:rsid w:val="00CA1BA2"/>
    <w:rsid w:val="00CA2AFB"/>
    <w:rsid w:val="00CA3FB2"/>
    <w:rsid w:val="00CA5912"/>
    <w:rsid w:val="00CA5A1D"/>
    <w:rsid w:val="00CA66FD"/>
    <w:rsid w:val="00CB151F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080D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935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195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1090"/>
    <w:rsid w:val="00D441BB"/>
    <w:rsid w:val="00D443BA"/>
    <w:rsid w:val="00D461F8"/>
    <w:rsid w:val="00D47E1C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2CA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832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575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5A82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92F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507C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3CB2"/>
    <w:rsid w:val="00E943F4"/>
    <w:rsid w:val="00E95F32"/>
    <w:rsid w:val="00E9738B"/>
    <w:rsid w:val="00E97B78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09A0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AF3"/>
    <w:rsid w:val="00EE0EBA"/>
    <w:rsid w:val="00EE1AF9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7C9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57D5B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6E0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4">
    <w:name w:val="1"/>
    <w:uiPriority w:val="99"/>
    <w:rsid w:val="00EB7B1E"/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44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70253464.0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20804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user</cp:lastModifiedBy>
  <cp:revision>87</cp:revision>
  <cp:lastPrinted>2015-12-02T07:57:00Z</cp:lastPrinted>
  <dcterms:created xsi:type="dcterms:W3CDTF">2014-09-22T11:06:00Z</dcterms:created>
  <dcterms:modified xsi:type="dcterms:W3CDTF">2020-12-02T12:00:00Z</dcterms:modified>
</cp:coreProperties>
</file>