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2E" w:rsidRPr="00BF13FC" w:rsidRDefault="00461C2E" w:rsidP="00461C2E">
      <w:pPr>
        <w:pStyle w:val="a3"/>
        <w:spacing w:before="0" w:after="0" w:line="240" w:lineRule="atLeast"/>
        <w:jc w:val="left"/>
        <w:rPr>
          <w:rFonts w:ascii="Times New Roman" w:hAnsi="Times New Roman" w:cs="Times New Roman"/>
          <w:b w:val="0"/>
        </w:rPr>
      </w:pPr>
      <w:bookmarkStart w:id="0" w:name="_GoBack"/>
      <w:bookmarkEnd w:id="0"/>
      <w:r w:rsidRPr="00BF13FC">
        <w:rPr>
          <w:noProof/>
          <w:lang w:eastAsia="ru-RU"/>
        </w:rPr>
        <w:drawing>
          <wp:anchor distT="0" distB="0" distL="114300" distR="114300" simplePos="0" relativeHeight="251658240" behindDoc="0" locked="0" layoutInCell="1" allowOverlap="1" wp14:anchorId="31917651" wp14:editId="3474BDBA">
            <wp:simplePos x="0" y="0"/>
            <wp:positionH relativeFrom="column">
              <wp:posOffset>2743200</wp:posOffset>
            </wp:positionH>
            <wp:positionV relativeFrom="paragraph">
              <wp:posOffset>-457200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461C2E" w:rsidRPr="00BF13FC" w:rsidRDefault="00461C2E" w:rsidP="00461C2E">
      <w:pPr>
        <w:pStyle w:val="a3"/>
        <w:spacing w:before="0" w:after="0" w:line="240" w:lineRule="atLeast"/>
        <w:rPr>
          <w:rFonts w:ascii="Times New Roman" w:hAnsi="Times New Roman" w:cs="Times New Roman"/>
          <w:b w:val="0"/>
        </w:rPr>
      </w:pPr>
      <w:r w:rsidRPr="00BF13FC">
        <w:rPr>
          <w:rFonts w:ascii="Times New Roman" w:hAnsi="Times New Roman" w:cs="Times New Roman"/>
        </w:rPr>
        <w:t xml:space="preserve">АДМИНИСТРАЦИЯ РУДЬЕВСКОГО СЕЛЬСКОГО </w:t>
      </w:r>
    </w:p>
    <w:p w:rsidR="00461C2E" w:rsidRPr="00BF13FC" w:rsidRDefault="00461C2E" w:rsidP="00461C2E">
      <w:pPr>
        <w:pStyle w:val="a3"/>
        <w:spacing w:before="0" w:after="0" w:line="240" w:lineRule="atLeast"/>
        <w:rPr>
          <w:rFonts w:ascii="Times New Roman" w:hAnsi="Times New Roman" w:cs="Times New Roman"/>
          <w:b w:val="0"/>
        </w:rPr>
      </w:pPr>
      <w:r w:rsidRPr="00BF13FC">
        <w:rPr>
          <w:rFonts w:ascii="Times New Roman" w:hAnsi="Times New Roman" w:cs="Times New Roman"/>
        </w:rPr>
        <w:t xml:space="preserve">ПОСЕЛЕНИЯ ОТРАДНЕНСКОГО РАЙОНА </w:t>
      </w:r>
    </w:p>
    <w:p w:rsidR="00461C2E" w:rsidRPr="00BF13FC" w:rsidRDefault="00461C2E" w:rsidP="00461C2E">
      <w:pPr>
        <w:pStyle w:val="a3"/>
        <w:spacing w:before="0" w:after="0" w:line="240" w:lineRule="atLeast"/>
        <w:rPr>
          <w:rFonts w:ascii="Times New Roman" w:hAnsi="Times New Roman" w:cs="Times New Roman"/>
          <w:b w:val="0"/>
          <w:sz w:val="8"/>
          <w:szCs w:val="8"/>
        </w:rPr>
      </w:pPr>
    </w:p>
    <w:p w:rsidR="00461C2E" w:rsidRDefault="00461C2E" w:rsidP="00461C2E">
      <w:pPr>
        <w:pStyle w:val="a3"/>
        <w:spacing w:before="0" w:after="0" w:line="240" w:lineRule="atLeast"/>
        <w:rPr>
          <w:rFonts w:ascii="Times New Roman" w:hAnsi="Times New Roman" w:cs="Times New Roman"/>
        </w:rPr>
      </w:pPr>
      <w:r w:rsidRPr="00BF13FC">
        <w:rPr>
          <w:rFonts w:ascii="Times New Roman" w:hAnsi="Times New Roman" w:cs="Times New Roman"/>
        </w:rPr>
        <w:t xml:space="preserve">ПОСТАНОВЛЕНИЕ </w:t>
      </w:r>
    </w:p>
    <w:p w:rsidR="00461C2E" w:rsidRPr="00461C2E" w:rsidRDefault="00461C2E" w:rsidP="00461C2E">
      <w:pPr>
        <w:rPr>
          <w:lang w:eastAsia="en-US"/>
        </w:rPr>
      </w:pPr>
    </w:p>
    <w:p w:rsidR="00EB36ED" w:rsidRPr="00EB36ED" w:rsidRDefault="00EB36ED" w:rsidP="00EB36ED">
      <w:pPr>
        <w:tabs>
          <w:tab w:val="left" w:pos="7455"/>
        </w:tabs>
        <w:ind w:firstLine="0"/>
        <w:rPr>
          <w:rFonts w:ascii="Times New Roman" w:hAnsi="Times New Roman" w:cs="Times New Roman"/>
          <w:sz w:val="28"/>
          <w:szCs w:val="28"/>
          <w:u w:val="single"/>
        </w:rPr>
      </w:pPr>
      <w:r w:rsidRPr="00EB36ED">
        <w:rPr>
          <w:rFonts w:ascii="Times New Roman" w:hAnsi="Times New Roman" w:cs="Times New Roman"/>
          <w:sz w:val="28"/>
          <w:szCs w:val="28"/>
        </w:rPr>
        <w:t xml:space="preserve">от </w:t>
      </w:r>
      <w:r w:rsidR="00461C2E" w:rsidRPr="00461C2E">
        <w:rPr>
          <w:rFonts w:ascii="Times New Roman" w:hAnsi="Times New Roman" w:cs="Times New Roman"/>
          <w:sz w:val="28"/>
          <w:szCs w:val="28"/>
        </w:rPr>
        <w:t>30</w:t>
      </w:r>
      <w:r w:rsidR="002908DB" w:rsidRPr="00461C2E">
        <w:rPr>
          <w:rFonts w:ascii="Times New Roman" w:hAnsi="Times New Roman" w:cs="Times New Roman"/>
          <w:sz w:val="28"/>
          <w:szCs w:val="28"/>
        </w:rPr>
        <w:t>.12.2020 г.</w:t>
      </w:r>
      <w:r w:rsidRPr="00461C2E">
        <w:rPr>
          <w:rFonts w:ascii="Times New Roman" w:hAnsi="Times New Roman" w:cs="Times New Roman"/>
          <w:sz w:val="28"/>
          <w:szCs w:val="28"/>
        </w:rPr>
        <w:t xml:space="preserve">                                                            </w:t>
      </w:r>
      <w:r w:rsidR="004F0126" w:rsidRPr="00461C2E">
        <w:rPr>
          <w:rFonts w:ascii="Times New Roman" w:hAnsi="Times New Roman" w:cs="Times New Roman"/>
          <w:sz w:val="28"/>
          <w:szCs w:val="28"/>
        </w:rPr>
        <w:t xml:space="preserve">        </w:t>
      </w:r>
      <w:r w:rsidR="002908DB" w:rsidRPr="00461C2E">
        <w:rPr>
          <w:rFonts w:ascii="Times New Roman" w:hAnsi="Times New Roman" w:cs="Times New Roman"/>
          <w:sz w:val="28"/>
          <w:szCs w:val="28"/>
        </w:rPr>
        <w:t xml:space="preserve">                            </w:t>
      </w:r>
      <w:r w:rsidR="002908DB">
        <w:rPr>
          <w:rFonts w:ascii="Times New Roman" w:hAnsi="Times New Roman" w:cs="Times New Roman"/>
          <w:sz w:val="28"/>
          <w:szCs w:val="28"/>
        </w:rPr>
        <w:t>№</w:t>
      </w:r>
      <w:r w:rsidR="00461C2E">
        <w:rPr>
          <w:rFonts w:ascii="Times New Roman" w:hAnsi="Times New Roman" w:cs="Times New Roman"/>
          <w:sz w:val="28"/>
          <w:szCs w:val="28"/>
        </w:rPr>
        <w:t>116</w:t>
      </w:r>
    </w:p>
    <w:p w:rsidR="00EB36ED" w:rsidRDefault="00461C2E" w:rsidP="00EB36ED">
      <w:pPr>
        <w:ind w:firstLine="0"/>
        <w:jc w:val="center"/>
        <w:rPr>
          <w:rFonts w:ascii="Times New Roman" w:hAnsi="Times New Roman" w:cs="Times New Roman"/>
          <w:szCs w:val="28"/>
        </w:rPr>
      </w:pPr>
      <w:proofErr w:type="spellStart"/>
      <w:r>
        <w:rPr>
          <w:rFonts w:ascii="Times New Roman" w:hAnsi="Times New Roman" w:cs="Times New Roman"/>
          <w:szCs w:val="28"/>
        </w:rPr>
        <w:t>с.Рудь</w:t>
      </w:r>
      <w:proofErr w:type="spellEnd"/>
    </w:p>
    <w:p w:rsidR="00EB36ED" w:rsidRDefault="00EB36ED" w:rsidP="00EB36ED">
      <w:pPr>
        <w:ind w:firstLine="0"/>
        <w:jc w:val="center"/>
        <w:rPr>
          <w:rFonts w:ascii="Times New Roman" w:hAnsi="Times New Roman" w:cs="Times New Roman"/>
          <w:szCs w:val="28"/>
        </w:rPr>
      </w:pPr>
    </w:p>
    <w:p w:rsidR="000A27BF" w:rsidRPr="000074FE" w:rsidRDefault="002908DB" w:rsidP="00461C2E">
      <w:pPr>
        <w:jc w:val="center"/>
        <w:rPr>
          <w:rFonts w:ascii="Times New Roman" w:hAnsi="Times New Roman" w:cs="Times New Roman"/>
          <w:sz w:val="28"/>
          <w:szCs w:val="28"/>
        </w:rPr>
      </w:pPr>
      <w:r>
        <w:rPr>
          <w:rFonts w:ascii="Times New Roman" w:hAnsi="Times New Roman" w:cs="Times New Roman"/>
          <w:b/>
          <w:sz w:val="28"/>
          <w:szCs w:val="28"/>
        </w:rPr>
        <w:t>О внесени</w:t>
      </w:r>
      <w:r w:rsidR="00461C2E">
        <w:rPr>
          <w:rFonts w:ascii="Times New Roman" w:hAnsi="Times New Roman" w:cs="Times New Roman"/>
          <w:b/>
          <w:sz w:val="28"/>
          <w:szCs w:val="28"/>
        </w:rPr>
        <w:t>и</w:t>
      </w:r>
      <w:r>
        <w:rPr>
          <w:rFonts w:ascii="Times New Roman" w:hAnsi="Times New Roman" w:cs="Times New Roman"/>
          <w:b/>
          <w:sz w:val="28"/>
          <w:szCs w:val="28"/>
        </w:rPr>
        <w:t xml:space="preserve"> изменений в постановление </w:t>
      </w:r>
      <w:r w:rsidR="000A27BF" w:rsidRPr="000074FE">
        <w:rPr>
          <w:rFonts w:ascii="Times New Roman" w:hAnsi="Times New Roman" w:cs="Times New Roman"/>
          <w:b/>
          <w:sz w:val="28"/>
          <w:szCs w:val="28"/>
        </w:rPr>
        <w:t>администрации Рудьевского сельского поселения Отрадненского района от 29 июня 2018 года № 39</w:t>
      </w:r>
      <w:r w:rsidR="000A27BF" w:rsidRPr="000074FE">
        <w:rPr>
          <w:rFonts w:ascii="Times New Roman" w:hAnsi="Times New Roman" w:cs="Times New Roman"/>
          <w:sz w:val="28"/>
          <w:szCs w:val="28"/>
        </w:rPr>
        <w:t xml:space="preserve"> </w:t>
      </w:r>
    </w:p>
    <w:p w:rsidR="00461C2E" w:rsidRDefault="002908DB" w:rsidP="00461C2E">
      <w:pPr>
        <w:jc w:val="center"/>
        <w:rPr>
          <w:rFonts w:ascii="Times New Roman" w:hAnsi="Times New Roman" w:cs="Times New Roman"/>
          <w:b/>
          <w:bCs/>
          <w:sz w:val="28"/>
          <w:szCs w:val="28"/>
        </w:rPr>
      </w:pPr>
      <w:r w:rsidRPr="000074FE">
        <w:rPr>
          <w:rFonts w:ascii="Times New Roman" w:hAnsi="Times New Roman" w:cs="Times New Roman"/>
          <w:b/>
          <w:bCs/>
          <w:sz w:val="28"/>
          <w:szCs w:val="28"/>
        </w:rPr>
        <w:t>«</w:t>
      </w:r>
      <w:r w:rsidR="00461C2E" w:rsidRPr="000074FE">
        <w:rPr>
          <w:rFonts w:ascii="Times New Roman" w:hAnsi="Times New Roman" w:cs="Times New Roman"/>
          <w:b/>
          <w:bCs/>
          <w:sz w:val="28"/>
          <w:szCs w:val="28"/>
        </w:rPr>
        <w:t>Об утверждении Положения о контрактном</w:t>
      </w:r>
      <w:r w:rsidR="00461C2E" w:rsidRPr="00461C2E">
        <w:rPr>
          <w:rFonts w:ascii="Times New Roman" w:hAnsi="Times New Roman" w:cs="Times New Roman"/>
          <w:b/>
          <w:bCs/>
          <w:sz w:val="28"/>
          <w:szCs w:val="28"/>
        </w:rPr>
        <w:t xml:space="preserve"> управляющем администрации Рудьевского сельского поселения</w:t>
      </w:r>
    </w:p>
    <w:p w:rsidR="00200664" w:rsidRPr="00461C2E" w:rsidRDefault="00461C2E" w:rsidP="00461C2E">
      <w:pPr>
        <w:jc w:val="center"/>
        <w:rPr>
          <w:rFonts w:ascii="Times New Roman" w:hAnsi="Times New Roman" w:cs="Times New Roman"/>
          <w:b/>
          <w:bCs/>
          <w:sz w:val="28"/>
          <w:szCs w:val="28"/>
        </w:rPr>
      </w:pPr>
      <w:r w:rsidRPr="00461C2E">
        <w:rPr>
          <w:rFonts w:ascii="Times New Roman" w:hAnsi="Times New Roman" w:cs="Times New Roman"/>
          <w:b/>
          <w:bCs/>
          <w:sz w:val="28"/>
          <w:szCs w:val="28"/>
        </w:rPr>
        <w:t>Отрадненского района</w:t>
      </w:r>
      <w:r w:rsidR="002908DB">
        <w:rPr>
          <w:rFonts w:ascii="Times New Roman" w:hAnsi="Times New Roman" w:cs="Times New Roman"/>
          <w:b/>
          <w:sz w:val="28"/>
          <w:szCs w:val="28"/>
        </w:rPr>
        <w:t>»</w:t>
      </w:r>
    </w:p>
    <w:p w:rsidR="00541353" w:rsidRPr="00541353" w:rsidRDefault="00541353" w:rsidP="00541353">
      <w:pPr>
        <w:ind w:firstLine="0"/>
        <w:jc w:val="center"/>
        <w:rPr>
          <w:rFonts w:ascii="Times New Roman" w:hAnsi="Times New Roman" w:cs="Times New Roman"/>
          <w:b/>
          <w:sz w:val="28"/>
          <w:szCs w:val="28"/>
        </w:rPr>
      </w:pPr>
    </w:p>
    <w:p w:rsidR="00200664" w:rsidRPr="00200664" w:rsidRDefault="00200664" w:rsidP="00200664">
      <w:pPr>
        <w:shd w:val="clear" w:color="auto" w:fill="FFFFFF"/>
        <w:spacing w:line="276" w:lineRule="auto"/>
        <w:ind w:right="283" w:firstLine="708"/>
        <w:rPr>
          <w:rFonts w:ascii="Times New Roman" w:hAnsi="Times New Roman" w:cs="Times New Roman"/>
          <w:sz w:val="28"/>
          <w:szCs w:val="28"/>
        </w:rPr>
      </w:pPr>
      <w:r w:rsidRPr="00200664">
        <w:rPr>
          <w:rFonts w:ascii="Times New Roman" w:hAnsi="Times New Roman" w:cs="Times New Roman"/>
          <w:sz w:val="28"/>
          <w:szCs w:val="28"/>
          <w:shd w:val="clear" w:color="auto" w:fill="FFFFFF"/>
        </w:rPr>
        <w:t>В соответствии с Федеральным законом</w:t>
      </w:r>
      <w:r w:rsidRPr="00200664">
        <w:rPr>
          <w:rFonts w:ascii="Times New Roman" w:hAnsi="Times New Roman" w:cs="Times New Roman"/>
          <w:sz w:val="28"/>
          <w:szCs w:val="28"/>
          <w:shd w:val="clear" w:color="auto" w:fill="F9F9F9"/>
        </w:rPr>
        <w:t xml:space="preserve"> </w:t>
      </w:r>
      <w:r w:rsidRPr="00200664">
        <w:rPr>
          <w:rFonts w:ascii="Times New Roman" w:hAnsi="Times New Roman" w:cs="Times New Roman"/>
          <w:sz w:val="28"/>
          <w:szCs w:val="28"/>
          <w:shd w:val="clear" w:color="auto" w:fill="FFFFFF"/>
        </w:rPr>
        <w:t xml:space="preserve">от 06.10.2003  № 131-ФЗ «Об общих принципах организации местного самоуправления в Российской Федерации»,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Уставом </w:t>
      </w:r>
      <w:r w:rsidR="00461C2E">
        <w:rPr>
          <w:rFonts w:ascii="Times New Roman" w:hAnsi="Times New Roman" w:cs="Times New Roman"/>
          <w:sz w:val="28"/>
          <w:szCs w:val="28"/>
          <w:shd w:val="clear" w:color="auto" w:fill="FFFFFF"/>
        </w:rPr>
        <w:t>Рудьевского</w:t>
      </w:r>
      <w:r w:rsidRPr="00200664">
        <w:rPr>
          <w:rFonts w:ascii="Times New Roman" w:hAnsi="Times New Roman" w:cs="Times New Roman"/>
          <w:sz w:val="28"/>
          <w:szCs w:val="28"/>
          <w:shd w:val="clear" w:color="auto" w:fill="FFFFFF"/>
        </w:rPr>
        <w:t xml:space="preserve"> сельского поселения, в целях организации осуществления закупок товаров, работ, услуг для обеспечения муниципальных нужд администрации </w:t>
      </w:r>
      <w:r w:rsidR="00461C2E">
        <w:rPr>
          <w:rFonts w:ascii="Times New Roman" w:hAnsi="Times New Roman" w:cs="Times New Roman"/>
          <w:sz w:val="28"/>
          <w:szCs w:val="28"/>
          <w:shd w:val="clear" w:color="auto" w:fill="FFFFFF"/>
        </w:rPr>
        <w:t>Рудьевского</w:t>
      </w:r>
      <w:r w:rsidRPr="00200664">
        <w:rPr>
          <w:rFonts w:ascii="Times New Roman" w:hAnsi="Times New Roman" w:cs="Times New Roman"/>
          <w:sz w:val="28"/>
          <w:szCs w:val="28"/>
          <w:shd w:val="clear" w:color="auto" w:fill="FFFFFF"/>
        </w:rPr>
        <w:t xml:space="preserve"> сельского поселения Отрадненского района постановляю: </w:t>
      </w:r>
    </w:p>
    <w:p w:rsidR="002908DB" w:rsidRDefault="002908DB" w:rsidP="000A27BF">
      <w:pPr>
        <w:ind w:firstLine="0"/>
        <w:rPr>
          <w:rFonts w:ascii="Times New Roman" w:hAnsi="Times New Roman" w:cs="Times New Roman"/>
          <w:sz w:val="28"/>
          <w:szCs w:val="28"/>
        </w:rPr>
      </w:pPr>
      <w:r>
        <w:rPr>
          <w:rFonts w:ascii="Times New Roman" w:hAnsi="Times New Roman" w:cs="Times New Roman"/>
          <w:sz w:val="28"/>
          <w:szCs w:val="28"/>
        </w:rPr>
        <w:t xml:space="preserve"> </w:t>
      </w:r>
      <w:r w:rsidR="000A27BF">
        <w:rPr>
          <w:rFonts w:ascii="Times New Roman" w:hAnsi="Times New Roman" w:cs="Times New Roman"/>
          <w:sz w:val="28"/>
          <w:szCs w:val="28"/>
        </w:rPr>
        <w:tab/>
      </w:r>
      <w:r w:rsidR="00200664" w:rsidRPr="000A27BF">
        <w:rPr>
          <w:rFonts w:ascii="Times New Roman" w:hAnsi="Times New Roman" w:cs="Times New Roman"/>
          <w:sz w:val="28"/>
          <w:szCs w:val="28"/>
        </w:rPr>
        <w:t>1.</w:t>
      </w:r>
      <w:r w:rsidRPr="000A27BF">
        <w:rPr>
          <w:rFonts w:ascii="Times New Roman" w:hAnsi="Times New Roman" w:cs="Times New Roman"/>
          <w:sz w:val="28"/>
          <w:szCs w:val="28"/>
        </w:rPr>
        <w:t xml:space="preserve"> Внести изменения в постановление администрации </w:t>
      </w:r>
      <w:r w:rsidR="00461C2E" w:rsidRPr="000A27BF">
        <w:rPr>
          <w:rFonts w:ascii="Times New Roman" w:hAnsi="Times New Roman" w:cs="Times New Roman"/>
          <w:sz w:val="28"/>
          <w:szCs w:val="28"/>
        </w:rPr>
        <w:t>Рудьевского</w:t>
      </w:r>
      <w:r w:rsidRPr="000A27BF">
        <w:rPr>
          <w:rFonts w:ascii="Times New Roman" w:hAnsi="Times New Roman" w:cs="Times New Roman"/>
          <w:sz w:val="28"/>
          <w:szCs w:val="28"/>
        </w:rPr>
        <w:t xml:space="preserve"> сельского поселения Отрадненского района от </w:t>
      </w:r>
      <w:r w:rsidR="00461C2E" w:rsidRPr="000A27BF">
        <w:rPr>
          <w:rFonts w:ascii="Times New Roman" w:hAnsi="Times New Roman" w:cs="Times New Roman"/>
          <w:sz w:val="28"/>
          <w:szCs w:val="28"/>
        </w:rPr>
        <w:t>29</w:t>
      </w:r>
      <w:r w:rsidRPr="000A27BF">
        <w:rPr>
          <w:rFonts w:ascii="Times New Roman" w:hAnsi="Times New Roman" w:cs="Times New Roman"/>
          <w:sz w:val="28"/>
          <w:szCs w:val="28"/>
        </w:rPr>
        <w:t xml:space="preserve"> </w:t>
      </w:r>
      <w:r w:rsidR="00461C2E" w:rsidRPr="000A27BF">
        <w:rPr>
          <w:rFonts w:ascii="Times New Roman" w:hAnsi="Times New Roman" w:cs="Times New Roman"/>
          <w:sz w:val="28"/>
          <w:szCs w:val="28"/>
        </w:rPr>
        <w:t>июня</w:t>
      </w:r>
      <w:r w:rsidRPr="000A27BF">
        <w:rPr>
          <w:rFonts w:ascii="Times New Roman" w:hAnsi="Times New Roman" w:cs="Times New Roman"/>
          <w:sz w:val="28"/>
          <w:szCs w:val="28"/>
        </w:rPr>
        <w:t xml:space="preserve"> 201</w:t>
      </w:r>
      <w:r w:rsidR="00461C2E" w:rsidRPr="000A27BF">
        <w:rPr>
          <w:rFonts w:ascii="Times New Roman" w:hAnsi="Times New Roman" w:cs="Times New Roman"/>
          <w:sz w:val="28"/>
          <w:szCs w:val="28"/>
        </w:rPr>
        <w:t>8</w:t>
      </w:r>
      <w:r w:rsidRPr="000A27BF">
        <w:rPr>
          <w:rFonts w:ascii="Times New Roman" w:hAnsi="Times New Roman" w:cs="Times New Roman"/>
          <w:sz w:val="28"/>
          <w:szCs w:val="28"/>
        </w:rPr>
        <w:t xml:space="preserve"> года № </w:t>
      </w:r>
      <w:r w:rsidR="00461C2E" w:rsidRPr="000A27BF">
        <w:rPr>
          <w:rFonts w:ascii="Times New Roman" w:hAnsi="Times New Roman" w:cs="Times New Roman"/>
          <w:sz w:val="28"/>
          <w:szCs w:val="28"/>
        </w:rPr>
        <w:t>3</w:t>
      </w:r>
      <w:r w:rsidRPr="000A27BF">
        <w:rPr>
          <w:rFonts w:ascii="Times New Roman" w:hAnsi="Times New Roman" w:cs="Times New Roman"/>
          <w:sz w:val="28"/>
          <w:szCs w:val="28"/>
        </w:rPr>
        <w:t xml:space="preserve">9 «Об утверждении Положения о контрактном управляющем администрации </w:t>
      </w:r>
      <w:r w:rsidR="00461C2E" w:rsidRPr="000A27BF">
        <w:rPr>
          <w:rFonts w:ascii="Times New Roman" w:hAnsi="Times New Roman" w:cs="Times New Roman"/>
          <w:sz w:val="28"/>
          <w:szCs w:val="28"/>
        </w:rPr>
        <w:t>Рудьевского</w:t>
      </w:r>
      <w:r w:rsidRPr="000A27BF">
        <w:rPr>
          <w:rFonts w:ascii="Times New Roman" w:hAnsi="Times New Roman" w:cs="Times New Roman"/>
          <w:sz w:val="28"/>
          <w:szCs w:val="28"/>
        </w:rPr>
        <w:t xml:space="preserve"> сельского поселения Отрадненского района</w:t>
      </w:r>
      <w:r w:rsidRPr="000074FE">
        <w:rPr>
          <w:rFonts w:ascii="Times New Roman" w:hAnsi="Times New Roman" w:cs="Times New Roman"/>
          <w:sz w:val="28"/>
          <w:szCs w:val="28"/>
        </w:rPr>
        <w:t>»</w:t>
      </w:r>
      <w:r w:rsidR="000A27BF" w:rsidRPr="000074FE">
        <w:rPr>
          <w:rFonts w:ascii="Times New Roman" w:hAnsi="Times New Roman" w:cs="Times New Roman"/>
          <w:sz w:val="28"/>
          <w:szCs w:val="28"/>
        </w:rPr>
        <w:t>, изложив</w:t>
      </w:r>
      <w:r w:rsidRPr="000074FE">
        <w:rPr>
          <w:rFonts w:ascii="Times New Roman" w:hAnsi="Times New Roman" w:cs="Times New Roman"/>
          <w:sz w:val="28"/>
          <w:szCs w:val="28"/>
        </w:rPr>
        <w:t xml:space="preserve"> </w:t>
      </w:r>
      <w:r w:rsidR="000A27BF" w:rsidRPr="000074FE">
        <w:rPr>
          <w:rFonts w:ascii="Times New Roman" w:hAnsi="Times New Roman" w:cs="Times New Roman"/>
          <w:sz w:val="28"/>
          <w:szCs w:val="28"/>
        </w:rPr>
        <w:t>Положение о контрактном управляющем администрации Рудьевского сельского поселения Отрадненского района в новой редакции (прилагается).</w:t>
      </w:r>
    </w:p>
    <w:p w:rsidR="004F0126" w:rsidRPr="002908DB" w:rsidRDefault="002908DB" w:rsidP="002908DB">
      <w:pPr>
        <w:ind w:firstLine="708"/>
        <w:rPr>
          <w:rFonts w:ascii="Times New Roman" w:hAnsi="Times New Roman" w:cs="Times New Roman"/>
          <w:sz w:val="28"/>
          <w:szCs w:val="28"/>
          <w:shd w:val="clear" w:color="auto" w:fill="FFFFFF"/>
        </w:rPr>
      </w:pPr>
      <w:r w:rsidRPr="00200664">
        <w:rPr>
          <w:rFonts w:ascii="Times New Roman" w:hAnsi="Times New Roman" w:cs="Times New Roman"/>
          <w:sz w:val="28"/>
          <w:szCs w:val="28"/>
        </w:rPr>
        <w:t xml:space="preserve"> </w:t>
      </w:r>
      <w:r>
        <w:rPr>
          <w:rFonts w:ascii="Times New Roman" w:hAnsi="Times New Roman" w:cs="Times New Roman"/>
          <w:sz w:val="28"/>
          <w:szCs w:val="28"/>
        </w:rPr>
        <w:t>2.</w:t>
      </w:r>
      <w:r w:rsidR="00200664" w:rsidRPr="00200664">
        <w:rPr>
          <w:rFonts w:ascii="Times New Roman" w:hAnsi="Times New Roman" w:cs="Times New Roman"/>
          <w:sz w:val="28"/>
          <w:szCs w:val="28"/>
        </w:rPr>
        <w:t xml:space="preserve">Общему отделу администрации </w:t>
      </w:r>
      <w:r w:rsidR="00461C2E">
        <w:rPr>
          <w:rFonts w:ascii="Times New Roman" w:hAnsi="Times New Roman" w:cs="Times New Roman"/>
          <w:sz w:val="28"/>
          <w:szCs w:val="28"/>
        </w:rPr>
        <w:t>Рудьевского</w:t>
      </w:r>
      <w:r w:rsidR="00200664" w:rsidRPr="00200664">
        <w:rPr>
          <w:rFonts w:ascii="Times New Roman" w:hAnsi="Times New Roman" w:cs="Times New Roman"/>
          <w:sz w:val="28"/>
          <w:szCs w:val="28"/>
        </w:rPr>
        <w:t xml:space="preserve"> сельского поселения Отрадненского района (</w:t>
      </w:r>
      <w:proofErr w:type="spellStart"/>
      <w:r w:rsidR="00461C2E">
        <w:rPr>
          <w:rFonts w:ascii="Times New Roman" w:hAnsi="Times New Roman" w:cs="Times New Roman"/>
          <w:sz w:val="28"/>
          <w:szCs w:val="28"/>
        </w:rPr>
        <w:t>Н.И.Покиндюковой</w:t>
      </w:r>
      <w:proofErr w:type="spellEnd"/>
      <w:r w:rsidR="00200664" w:rsidRPr="00200664">
        <w:rPr>
          <w:rFonts w:ascii="Times New Roman" w:hAnsi="Times New Roman" w:cs="Times New Roman"/>
          <w:sz w:val="28"/>
          <w:szCs w:val="28"/>
        </w:rPr>
        <w:t>) обнародовать настоящее постановление в установленном законом порядке</w:t>
      </w:r>
      <w:r w:rsidR="008B7909">
        <w:rPr>
          <w:rFonts w:ascii="Times New Roman" w:hAnsi="Times New Roman" w:cs="Times New Roman"/>
          <w:sz w:val="28"/>
          <w:szCs w:val="28"/>
        </w:rPr>
        <w:t>.</w:t>
      </w:r>
      <w:r w:rsidR="00200664" w:rsidRPr="00200664">
        <w:rPr>
          <w:rFonts w:ascii="Times New Roman" w:hAnsi="Times New Roman" w:cs="Times New Roman"/>
          <w:sz w:val="28"/>
          <w:szCs w:val="28"/>
        </w:rPr>
        <w:t xml:space="preserve"> </w:t>
      </w:r>
    </w:p>
    <w:p w:rsidR="00200664" w:rsidRPr="00200664" w:rsidRDefault="002908DB" w:rsidP="00200664">
      <w:pPr>
        <w:shd w:val="clear" w:color="auto" w:fill="FFFFFF"/>
        <w:tabs>
          <w:tab w:val="left" w:pos="1008"/>
        </w:tabs>
        <w:ind w:firstLine="739"/>
        <w:rPr>
          <w:rFonts w:ascii="Times New Roman" w:hAnsi="Times New Roman" w:cs="Times New Roman"/>
          <w:sz w:val="28"/>
          <w:szCs w:val="28"/>
        </w:rPr>
      </w:pPr>
      <w:r>
        <w:rPr>
          <w:rFonts w:ascii="Times New Roman" w:hAnsi="Times New Roman" w:cs="Times New Roman"/>
          <w:sz w:val="28"/>
          <w:szCs w:val="28"/>
        </w:rPr>
        <w:t xml:space="preserve">3. </w:t>
      </w:r>
      <w:r w:rsidR="00200664" w:rsidRPr="00200664">
        <w:rPr>
          <w:rFonts w:ascii="Times New Roman" w:hAnsi="Times New Roman" w:cs="Times New Roman"/>
          <w:spacing w:val="-1"/>
          <w:sz w:val="28"/>
          <w:szCs w:val="28"/>
        </w:rPr>
        <w:t>Контроль за выполнением настоящего оставляю за собой.</w:t>
      </w:r>
    </w:p>
    <w:p w:rsidR="00200664" w:rsidRPr="00200664" w:rsidRDefault="002908DB" w:rsidP="00200664">
      <w:pPr>
        <w:shd w:val="clear" w:color="auto" w:fill="FFFFFF"/>
        <w:tabs>
          <w:tab w:val="left" w:pos="1022"/>
        </w:tabs>
        <w:ind w:firstLine="739"/>
        <w:rPr>
          <w:rFonts w:ascii="Times New Roman" w:hAnsi="Times New Roman" w:cs="Times New Roman"/>
          <w:sz w:val="28"/>
          <w:szCs w:val="28"/>
        </w:rPr>
      </w:pPr>
      <w:r>
        <w:rPr>
          <w:rFonts w:ascii="Times New Roman" w:hAnsi="Times New Roman" w:cs="Times New Roman"/>
          <w:sz w:val="28"/>
          <w:szCs w:val="28"/>
        </w:rPr>
        <w:t>4</w:t>
      </w:r>
      <w:r w:rsidR="00200664" w:rsidRPr="00200664">
        <w:rPr>
          <w:rFonts w:ascii="Times New Roman" w:hAnsi="Times New Roman" w:cs="Times New Roman"/>
          <w:sz w:val="28"/>
          <w:szCs w:val="28"/>
        </w:rPr>
        <w:t xml:space="preserve">. </w:t>
      </w:r>
      <w:r w:rsidR="00200664" w:rsidRPr="00200664">
        <w:rPr>
          <w:rFonts w:ascii="Times New Roman" w:hAnsi="Times New Roman" w:cs="Times New Roman"/>
          <w:sz w:val="28"/>
          <w:szCs w:val="28"/>
        </w:rPr>
        <w:tab/>
        <w:t>Постановление вступает в силу со дня его официального обнародования (опубликования).</w:t>
      </w:r>
    </w:p>
    <w:p w:rsidR="00200664" w:rsidRDefault="00200664" w:rsidP="00200664">
      <w:pPr>
        <w:ind w:firstLine="0"/>
        <w:jc w:val="left"/>
        <w:rPr>
          <w:rFonts w:ascii="Times New Roman" w:hAnsi="Times New Roman" w:cs="Times New Roman"/>
          <w:sz w:val="28"/>
          <w:szCs w:val="28"/>
        </w:rPr>
      </w:pPr>
    </w:p>
    <w:p w:rsidR="00A33906" w:rsidRDefault="00A33906" w:rsidP="00200664">
      <w:pPr>
        <w:ind w:firstLine="0"/>
        <w:jc w:val="left"/>
        <w:rPr>
          <w:rFonts w:ascii="Times New Roman" w:hAnsi="Times New Roman" w:cs="Times New Roman"/>
          <w:sz w:val="28"/>
          <w:szCs w:val="28"/>
        </w:rPr>
      </w:pPr>
    </w:p>
    <w:p w:rsidR="00A33906" w:rsidRPr="00200664" w:rsidRDefault="00A33906" w:rsidP="00200664">
      <w:pPr>
        <w:ind w:firstLine="0"/>
        <w:jc w:val="left"/>
        <w:rPr>
          <w:rFonts w:ascii="Times New Roman" w:hAnsi="Times New Roman" w:cs="Times New Roman"/>
          <w:sz w:val="28"/>
          <w:szCs w:val="28"/>
        </w:rPr>
      </w:pPr>
    </w:p>
    <w:p w:rsidR="00200664" w:rsidRPr="00200664" w:rsidRDefault="00200664" w:rsidP="00200664">
      <w:pPr>
        <w:ind w:firstLine="0"/>
        <w:rPr>
          <w:rFonts w:ascii="Times New Roman" w:hAnsi="Times New Roman" w:cs="Times New Roman"/>
          <w:sz w:val="28"/>
          <w:szCs w:val="28"/>
        </w:rPr>
      </w:pPr>
      <w:r w:rsidRPr="00200664">
        <w:rPr>
          <w:rFonts w:ascii="Times New Roman" w:hAnsi="Times New Roman" w:cs="Times New Roman"/>
          <w:sz w:val="28"/>
          <w:szCs w:val="28"/>
        </w:rPr>
        <w:t xml:space="preserve">Глава </w:t>
      </w:r>
      <w:r w:rsidR="00461C2E">
        <w:rPr>
          <w:rFonts w:ascii="Times New Roman" w:hAnsi="Times New Roman" w:cs="Times New Roman"/>
          <w:sz w:val="28"/>
          <w:szCs w:val="28"/>
        </w:rPr>
        <w:t>Рудьевского</w:t>
      </w:r>
      <w:r w:rsidRPr="00200664">
        <w:rPr>
          <w:rFonts w:ascii="Times New Roman" w:hAnsi="Times New Roman" w:cs="Times New Roman"/>
          <w:sz w:val="28"/>
          <w:szCs w:val="28"/>
        </w:rPr>
        <w:t xml:space="preserve"> сельского</w:t>
      </w:r>
    </w:p>
    <w:p w:rsidR="00200664" w:rsidRDefault="00200664" w:rsidP="00A33906">
      <w:pPr>
        <w:ind w:firstLine="0"/>
        <w:rPr>
          <w:rFonts w:ascii="Times New Roman" w:hAnsi="Times New Roman" w:cs="Times New Roman"/>
          <w:sz w:val="28"/>
          <w:szCs w:val="28"/>
        </w:rPr>
      </w:pPr>
      <w:r w:rsidRPr="00200664">
        <w:rPr>
          <w:rFonts w:ascii="Times New Roman" w:hAnsi="Times New Roman" w:cs="Times New Roman"/>
          <w:sz w:val="28"/>
          <w:szCs w:val="28"/>
        </w:rPr>
        <w:t xml:space="preserve">поселения Отрадненского района            </w:t>
      </w:r>
      <w:r>
        <w:rPr>
          <w:rFonts w:ascii="Times New Roman" w:hAnsi="Times New Roman" w:cs="Times New Roman"/>
          <w:sz w:val="28"/>
          <w:szCs w:val="28"/>
        </w:rPr>
        <w:t xml:space="preserve">        </w:t>
      </w:r>
      <w:r w:rsidRPr="00200664">
        <w:rPr>
          <w:rFonts w:ascii="Times New Roman" w:hAnsi="Times New Roman" w:cs="Times New Roman"/>
          <w:sz w:val="28"/>
          <w:szCs w:val="28"/>
        </w:rPr>
        <w:t xml:space="preserve">                                 </w:t>
      </w:r>
      <w:proofErr w:type="spellStart"/>
      <w:r w:rsidR="00461C2E">
        <w:rPr>
          <w:rFonts w:ascii="Times New Roman" w:hAnsi="Times New Roman" w:cs="Times New Roman"/>
          <w:sz w:val="28"/>
          <w:szCs w:val="28"/>
        </w:rPr>
        <w:t>А.И.Чакалов</w:t>
      </w:r>
      <w:proofErr w:type="spellEnd"/>
    </w:p>
    <w:p w:rsidR="00A33906" w:rsidRDefault="00A33906" w:rsidP="00A33906">
      <w:pPr>
        <w:ind w:firstLine="0"/>
        <w:rPr>
          <w:rFonts w:ascii="Times New Roman" w:hAnsi="Times New Roman" w:cs="Times New Roman"/>
          <w:sz w:val="28"/>
          <w:szCs w:val="28"/>
        </w:rPr>
      </w:pPr>
    </w:p>
    <w:p w:rsidR="00A33906" w:rsidRPr="00200664" w:rsidRDefault="00A33906" w:rsidP="00A33906">
      <w:pPr>
        <w:ind w:firstLine="0"/>
        <w:rPr>
          <w:rFonts w:ascii="Times New Roman" w:hAnsi="Times New Roman" w:cs="Times New Roman"/>
          <w:sz w:val="28"/>
          <w:szCs w:val="28"/>
        </w:rPr>
      </w:pPr>
    </w:p>
    <w:p w:rsidR="00461C2E" w:rsidRDefault="00200664" w:rsidP="00A33906">
      <w:pPr>
        <w:ind w:left="4248" w:firstLine="708"/>
        <w:jc w:val="right"/>
        <w:rPr>
          <w:rFonts w:ascii="Times New Roman" w:hAnsi="Times New Roman" w:cs="Times New Roman"/>
          <w:sz w:val="28"/>
          <w:szCs w:val="28"/>
        </w:rPr>
      </w:pPr>
      <w:r w:rsidRPr="00200664">
        <w:rPr>
          <w:rFonts w:ascii="Times New Roman" w:hAnsi="Times New Roman" w:cs="Times New Roman"/>
          <w:sz w:val="28"/>
          <w:szCs w:val="28"/>
        </w:rPr>
        <w:t xml:space="preserve">  </w:t>
      </w:r>
      <w:r w:rsidRPr="00200664">
        <w:rPr>
          <w:rFonts w:ascii="Times New Roman" w:hAnsi="Times New Roman" w:cs="Times New Roman"/>
          <w:sz w:val="28"/>
          <w:szCs w:val="28"/>
        </w:rPr>
        <w:tab/>
      </w:r>
      <w:r w:rsidRPr="00200664">
        <w:rPr>
          <w:rFonts w:ascii="Times New Roman" w:hAnsi="Times New Roman" w:cs="Times New Roman"/>
          <w:sz w:val="28"/>
          <w:szCs w:val="28"/>
        </w:rPr>
        <w:tab/>
      </w:r>
      <w:r w:rsidRPr="00200664">
        <w:rPr>
          <w:rFonts w:ascii="Times New Roman" w:hAnsi="Times New Roman" w:cs="Times New Roman"/>
          <w:sz w:val="28"/>
          <w:szCs w:val="28"/>
        </w:rPr>
        <w:tab/>
      </w:r>
      <w:r w:rsidRPr="00200664">
        <w:rPr>
          <w:rFonts w:ascii="Times New Roman" w:hAnsi="Times New Roman" w:cs="Times New Roman"/>
          <w:sz w:val="28"/>
          <w:szCs w:val="28"/>
        </w:rPr>
        <w:tab/>
      </w:r>
      <w:r w:rsidRPr="00200664">
        <w:rPr>
          <w:rFonts w:ascii="Times New Roman" w:hAnsi="Times New Roman" w:cs="Times New Roman"/>
          <w:sz w:val="28"/>
          <w:szCs w:val="28"/>
        </w:rPr>
        <w:tab/>
      </w:r>
      <w:r w:rsidRPr="00200664">
        <w:rPr>
          <w:rFonts w:ascii="Times New Roman" w:hAnsi="Times New Roman" w:cs="Times New Roman"/>
          <w:sz w:val="28"/>
          <w:szCs w:val="28"/>
        </w:rPr>
        <w:tab/>
      </w:r>
      <w:r w:rsidR="00146326">
        <w:rPr>
          <w:rFonts w:ascii="Times New Roman" w:hAnsi="Times New Roman" w:cs="Times New Roman"/>
          <w:sz w:val="28"/>
          <w:szCs w:val="28"/>
        </w:rPr>
        <w:t xml:space="preserve">                   </w:t>
      </w:r>
    </w:p>
    <w:p w:rsidR="00461C2E" w:rsidRDefault="00461C2E" w:rsidP="00A33906">
      <w:pPr>
        <w:ind w:left="4248" w:firstLine="708"/>
        <w:jc w:val="right"/>
        <w:rPr>
          <w:rFonts w:ascii="Times New Roman" w:hAnsi="Times New Roman" w:cs="Times New Roman"/>
          <w:sz w:val="28"/>
          <w:szCs w:val="28"/>
        </w:rPr>
      </w:pPr>
    </w:p>
    <w:p w:rsidR="00461C2E" w:rsidRDefault="00461C2E" w:rsidP="00A33906">
      <w:pPr>
        <w:ind w:left="4248" w:firstLine="708"/>
        <w:jc w:val="right"/>
        <w:rPr>
          <w:rFonts w:ascii="Times New Roman" w:hAnsi="Times New Roman" w:cs="Times New Roman"/>
          <w:sz w:val="28"/>
          <w:szCs w:val="28"/>
        </w:rPr>
      </w:pPr>
    </w:p>
    <w:p w:rsidR="00461C2E" w:rsidRDefault="00461C2E" w:rsidP="00A33906">
      <w:pPr>
        <w:ind w:left="4248" w:firstLine="708"/>
        <w:jc w:val="right"/>
        <w:rPr>
          <w:rFonts w:ascii="Times New Roman" w:hAnsi="Times New Roman" w:cs="Times New Roman"/>
          <w:sz w:val="28"/>
          <w:szCs w:val="28"/>
        </w:rPr>
      </w:pPr>
    </w:p>
    <w:p w:rsidR="00541353" w:rsidRPr="00200664" w:rsidRDefault="00541353" w:rsidP="00A33906">
      <w:pPr>
        <w:ind w:left="4248" w:firstLine="708"/>
        <w:jc w:val="right"/>
        <w:rPr>
          <w:rFonts w:ascii="Times New Roman" w:hAnsi="Times New Roman" w:cs="Times New Roman"/>
          <w:sz w:val="28"/>
          <w:szCs w:val="28"/>
        </w:rPr>
      </w:pPr>
      <w:r w:rsidRPr="00200664">
        <w:rPr>
          <w:rFonts w:ascii="Times New Roman" w:hAnsi="Times New Roman" w:cs="Times New Roman"/>
          <w:sz w:val="28"/>
          <w:szCs w:val="28"/>
        </w:rPr>
        <w:t xml:space="preserve">Приложение </w:t>
      </w:r>
    </w:p>
    <w:p w:rsidR="00541353" w:rsidRDefault="00541353" w:rsidP="00A33906">
      <w:pPr>
        <w:ind w:firstLine="0"/>
        <w:jc w:val="right"/>
        <w:rPr>
          <w:rFonts w:ascii="Times New Roman" w:hAnsi="Times New Roman" w:cs="Times New Roman"/>
          <w:sz w:val="28"/>
          <w:szCs w:val="28"/>
        </w:rPr>
      </w:pPr>
      <w:r w:rsidRPr="00200664">
        <w:rPr>
          <w:rFonts w:ascii="Times New Roman" w:hAnsi="Times New Roman" w:cs="Times New Roman"/>
          <w:sz w:val="28"/>
          <w:szCs w:val="28"/>
        </w:rPr>
        <w:t xml:space="preserve">   к постановлению администрации</w:t>
      </w:r>
    </w:p>
    <w:p w:rsidR="00200664" w:rsidRPr="00200664" w:rsidRDefault="00200664" w:rsidP="00A33906">
      <w:pPr>
        <w:ind w:firstLine="0"/>
        <w:jc w:val="right"/>
        <w:rPr>
          <w:rFonts w:ascii="Times New Roman" w:hAnsi="Times New Roman" w:cs="Times New Roman"/>
          <w:sz w:val="28"/>
          <w:szCs w:val="28"/>
        </w:rPr>
      </w:pPr>
      <w:r w:rsidRPr="00200664">
        <w:rPr>
          <w:rFonts w:ascii="Times New Roman" w:hAnsi="Times New Roman" w:cs="Times New Roman"/>
          <w:sz w:val="28"/>
          <w:szCs w:val="28"/>
        </w:rPr>
        <w:t xml:space="preserve">   </w:t>
      </w:r>
      <w:r w:rsidR="00461C2E">
        <w:rPr>
          <w:rFonts w:ascii="Times New Roman" w:hAnsi="Times New Roman" w:cs="Times New Roman"/>
          <w:sz w:val="28"/>
          <w:szCs w:val="28"/>
        </w:rPr>
        <w:t>Рудьевского</w:t>
      </w:r>
      <w:r w:rsidRPr="00200664">
        <w:rPr>
          <w:rFonts w:ascii="Times New Roman" w:hAnsi="Times New Roman" w:cs="Times New Roman"/>
          <w:sz w:val="28"/>
          <w:szCs w:val="28"/>
        </w:rPr>
        <w:t xml:space="preserve"> сельского поселения </w:t>
      </w:r>
    </w:p>
    <w:p w:rsidR="00200664" w:rsidRPr="000A6DDB" w:rsidRDefault="00200664" w:rsidP="00A33906">
      <w:pPr>
        <w:ind w:left="4248" w:firstLine="708"/>
        <w:jc w:val="right"/>
        <w:rPr>
          <w:rFonts w:ascii="Times New Roman" w:hAnsi="Times New Roman" w:cs="Times New Roman"/>
          <w:sz w:val="28"/>
          <w:szCs w:val="28"/>
        </w:rPr>
      </w:pPr>
      <w:r w:rsidRPr="000A6DDB">
        <w:rPr>
          <w:rFonts w:ascii="Times New Roman" w:hAnsi="Times New Roman" w:cs="Times New Roman"/>
          <w:sz w:val="28"/>
          <w:szCs w:val="28"/>
        </w:rPr>
        <w:t xml:space="preserve">   Отрадненского района  </w:t>
      </w:r>
    </w:p>
    <w:p w:rsidR="00200664" w:rsidRPr="000A6DDB" w:rsidRDefault="00200664" w:rsidP="00A33906">
      <w:pPr>
        <w:ind w:left="4248" w:firstLine="708"/>
        <w:jc w:val="right"/>
        <w:rPr>
          <w:rFonts w:ascii="Times New Roman" w:hAnsi="Times New Roman" w:cs="Times New Roman"/>
          <w:sz w:val="28"/>
          <w:szCs w:val="28"/>
        </w:rPr>
      </w:pPr>
      <w:r w:rsidRPr="000A6DDB">
        <w:rPr>
          <w:rFonts w:ascii="Times New Roman" w:hAnsi="Times New Roman" w:cs="Times New Roman"/>
          <w:sz w:val="28"/>
          <w:szCs w:val="28"/>
        </w:rPr>
        <w:t xml:space="preserve">        </w:t>
      </w:r>
      <w:r w:rsidR="004F0126" w:rsidRPr="000A6DDB">
        <w:rPr>
          <w:rFonts w:ascii="Times New Roman" w:hAnsi="Times New Roman" w:cs="Times New Roman"/>
          <w:sz w:val="28"/>
          <w:szCs w:val="28"/>
        </w:rPr>
        <w:t xml:space="preserve">№ </w:t>
      </w:r>
      <w:r w:rsidR="00461C2E" w:rsidRPr="000A6DDB">
        <w:rPr>
          <w:rFonts w:ascii="Times New Roman" w:hAnsi="Times New Roman" w:cs="Times New Roman"/>
          <w:sz w:val="28"/>
          <w:szCs w:val="28"/>
        </w:rPr>
        <w:t>116</w:t>
      </w:r>
      <w:r w:rsidR="008B7909" w:rsidRPr="000A6DDB">
        <w:rPr>
          <w:rFonts w:ascii="Times New Roman" w:hAnsi="Times New Roman" w:cs="Times New Roman"/>
          <w:sz w:val="28"/>
          <w:szCs w:val="28"/>
        </w:rPr>
        <w:t xml:space="preserve"> от </w:t>
      </w:r>
      <w:r w:rsidR="00461C2E" w:rsidRPr="000A6DDB">
        <w:rPr>
          <w:rFonts w:ascii="Times New Roman" w:hAnsi="Times New Roman" w:cs="Times New Roman"/>
          <w:sz w:val="28"/>
          <w:szCs w:val="28"/>
        </w:rPr>
        <w:t>30</w:t>
      </w:r>
      <w:r w:rsidR="000A5CB3" w:rsidRPr="000A6DDB">
        <w:rPr>
          <w:rFonts w:ascii="Times New Roman" w:hAnsi="Times New Roman" w:cs="Times New Roman"/>
          <w:sz w:val="28"/>
          <w:szCs w:val="28"/>
        </w:rPr>
        <w:t>.12.2020 г.</w:t>
      </w:r>
    </w:p>
    <w:p w:rsidR="00200664" w:rsidRPr="000A6DDB" w:rsidRDefault="00200664" w:rsidP="00200664">
      <w:pPr>
        <w:ind w:firstLine="0"/>
        <w:jc w:val="right"/>
        <w:rPr>
          <w:rFonts w:ascii="Times New Roman" w:hAnsi="Times New Roman" w:cs="Times New Roman"/>
          <w:sz w:val="28"/>
          <w:szCs w:val="28"/>
        </w:rPr>
      </w:pPr>
    </w:p>
    <w:p w:rsidR="00200664" w:rsidRPr="000A6DDB" w:rsidRDefault="00200664" w:rsidP="00200664">
      <w:pPr>
        <w:ind w:firstLine="0"/>
        <w:rPr>
          <w:rFonts w:ascii="Times New Roman" w:hAnsi="Times New Roman" w:cs="Times New Roman"/>
          <w:sz w:val="28"/>
          <w:szCs w:val="28"/>
        </w:rPr>
      </w:pPr>
    </w:p>
    <w:p w:rsidR="00200664" w:rsidRPr="000A6DDB" w:rsidRDefault="00200664" w:rsidP="00200664">
      <w:pPr>
        <w:ind w:firstLine="0"/>
        <w:rPr>
          <w:rFonts w:ascii="Times New Roman" w:hAnsi="Times New Roman" w:cs="Times New Roman"/>
          <w:sz w:val="28"/>
          <w:szCs w:val="28"/>
        </w:rPr>
      </w:pPr>
    </w:p>
    <w:p w:rsidR="00200664" w:rsidRPr="000A6DDB" w:rsidRDefault="00200664" w:rsidP="00200664">
      <w:pPr>
        <w:ind w:firstLine="0"/>
        <w:jc w:val="center"/>
        <w:rPr>
          <w:rFonts w:ascii="Times New Roman" w:hAnsi="Times New Roman" w:cs="Times New Roman"/>
          <w:b/>
          <w:sz w:val="28"/>
          <w:szCs w:val="28"/>
        </w:rPr>
      </w:pPr>
      <w:r w:rsidRPr="000A6DDB">
        <w:rPr>
          <w:rFonts w:ascii="Times New Roman" w:hAnsi="Times New Roman" w:cs="Times New Roman"/>
          <w:b/>
          <w:sz w:val="28"/>
          <w:szCs w:val="28"/>
        </w:rPr>
        <w:t>ПОЛОЖЕНИЕ</w:t>
      </w:r>
    </w:p>
    <w:p w:rsidR="00200664" w:rsidRPr="000A6DDB" w:rsidRDefault="00200664" w:rsidP="00200664">
      <w:pPr>
        <w:ind w:firstLine="0"/>
        <w:jc w:val="center"/>
        <w:rPr>
          <w:rFonts w:ascii="Times New Roman" w:hAnsi="Times New Roman" w:cs="Times New Roman"/>
          <w:b/>
          <w:sz w:val="28"/>
          <w:szCs w:val="28"/>
        </w:rPr>
      </w:pPr>
      <w:r w:rsidRPr="000A6DDB">
        <w:rPr>
          <w:rFonts w:ascii="Times New Roman" w:hAnsi="Times New Roman" w:cs="Times New Roman"/>
          <w:b/>
          <w:sz w:val="28"/>
          <w:szCs w:val="28"/>
        </w:rPr>
        <w:t xml:space="preserve">о контрактном управляющем администрации </w:t>
      </w:r>
    </w:p>
    <w:p w:rsidR="00200664" w:rsidRPr="000A6DDB" w:rsidRDefault="00461C2E" w:rsidP="00200664">
      <w:pPr>
        <w:ind w:firstLine="0"/>
        <w:jc w:val="center"/>
        <w:rPr>
          <w:rFonts w:ascii="Times New Roman" w:hAnsi="Times New Roman" w:cs="Times New Roman"/>
          <w:b/>
          <w:sz w:val="28"/>
          <w:szCs w:val="28"/>
        </w:rPr>
      </w:pPr>
      <w:r w:rsidRPr="000A6DDB">
        <w:rPr>
          <w:rFonts w:ascii="Times New Roman" w:hAnsi="Times New Roman" w:cs="Times New Roman"/>
          <w:b/>
          <w:sz w:val="28"/>
          <w:szCs w:val="28"/>
        </w:rPr>
        <w:t>Рудьевского</w:t>
      </w:r>
      <w:r w:rsidR="00200664" w:rsidRPr="000A6DDB">
        <w:rPr>
          <w:rFonts w:ascii="Times New Roman" w:hAnsi="Times New Roman" w:cs="Times New Roman"/>
          <w:b/>
          <w:sz w:val="28"/>
          <w:szCs w:val="28"/>
        </w:rPr>
        <w:t xml:space="preserve"> сельского поселения Отрадненского района</w:t>
      </w:r>
    </w:p>
    <w:p w:rsidR="00BD0D88" w:rsidRPr="000A6DDB" w:rsidRDefault="00BD0D88" w:rsidP="000A6DDB">
      <w:pPr>
        <w:pStyle w:val="1"/>
        <w:jc w:val="center"/>
        <w:rPr>
          <w:rFonts w:ascii="Times New Roman" w:hAnsi="Times New Roman" w:cs="Times New Roman"/>
          <w:sz w:val="28"/>
          <w:szCs w:val="28"/>
        </w:rPr>
      </w:pPr>
      <w:bookmarkStart w:id="1" w:name="sub_100"/>
      <w:r w:rsidRPr="000A6DDB">
        <w:rPr>
          <w:rFonts w:ascii="Times New Roman" w:hAnsi="Times New Roman" w:cs="Times New Roman"/>
          <w:sz w:val="28"/>
          <w:szCs w:val="28"/>
        </w:rPr>
        <w:t>1. Общие положения</w:t>
      </w:r>
    </w:p>
    <w:bookmarkEnd w:id="1"/>
    <w:p w:rsidR="00BD0D88" w:rsidRPr="000A6DDB" w:rsidRDefault="00BD0D88" w:rsidP="00BD0D88">
      <w:pPr>
        <w:rPr>
          <w:rFonts w:ascii="Times New Roman" w:hAnsi="Times New Roman" w:cs="Times New Roman"/>
          <w:sz w:val="28"/>
          <w:szCs w:val="28"/>
        </w:rPr>
      </w:pPr>
    </w:p>
    <w:p w:rsidR="00BD0D88" w:rsidRPr="000A6DDB" w:rsidRDefault="00BD0D88" w:rsidP="00BD0D88">
      <w:pPr>
        <w:rPr>
          <w:rFonts w:ascii="Times New Roman" w:hAnsi="Times New Roman" w:cs="Times New Roman"/>
          <w:sz w:val="28"/>
          <w:szCs w:val="28"/>
        </w:rPr>
      </w:pPr>
      <w:bookmarkStart w:id="2" w:name="sub_11"/>
      <w:r w:rsidRPr="000A6DDB">
        <w:rPr>
          <w:rFonts w:ascii="Times New Roman" w:hAnsi="Times New Roman" w:cs="Times New Roman"/>
          <w:sz w:val="28"/>
          <w:szCs w:val="28"/>
        </w:rPr>
        <w:t xml:space="preserve">1.1. Настоящее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Рудьевского сельского поселения Отрадненского района] (далее - Заказчик) при осуществлении Заказчиком деятельности, направленной на обеспечение государственных и муниципальных нужд в соответствии с </w:t>
      </w:r>
      <w:hyperlink r:id="rId5" w:history="1">
        <w:r w:rsidRPr="000A6DDB">
          <w:rPr>
            <w:rStyle w:val="af0"/>
            <w:rFonts w:ascii="Times New Roman" w:eastAsiaTheme="majorEastAsia" w:hAnsi="Times New Roman" w:cs="Times New Roman"/>
            <w:color w:val="auto"/>
            <w:sz w:val="28"/>
            <w:szCs w:val="28"/>
          </w:rPr>
          <w:t>Федеральным законом</w:t>
        </w:r>
      </w:hyperlink>
      <w:r w:rsidRPr="000A6DDB">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BD0D88" w:rsidRPr="000A6DDB" w:rsidRDefault="00BD0D88" w:rsidP="00BD0D88">
      <w:pPr>
        <w:rPr>
          <w:rFonts w:ascii="Times New Roman" w:hAnsi="Times New Roman" w:cs="Times New Roman"/>
          <w:sz w:val="28"/>
          <w:szCs w:val="28"/>
        </w:rPr>
      </w:pPr>
      <w:bookmarkStart w:id="3" w:name="sub_12"/>
      <w:bookmarkEnd w:id="2"/>
      <w:r w:rsidRPr="000A6DDB">
        <w:rPr>
          <w:rFonts w:ascii="Times New Roman" w:hAnsi="Times New Roman" w:cs="Times New Roman"/>
          <w:sz w:val="28"/>
          <w:szCs w:val="28"/>
        </w:rPr>
        <w:t>1.2. Контрактный управляющий назначается Заказчиком в случае, если совокупный годовой объем закупок Заказчика не превышает сто миллионов рублей и у Заказчика отсутствует контрактная служба.</w:t>
      </w:r>
    </w:p>
    <w:p w:rsidR="00BD0D88" w:rsidRPr="000A6DDB" w:rsidRDefault="00BD0D88" w:rsidP="00BD0D88">
      <w:pPr>
        <w:rPr>
          <w:rFonts w:ascii="Times New Roman" w:hAnsi="Times New Roman" w:cs="Times New Roman"/>
          <w:sz w:val="28"/>
          <w:szCs w:val="28"/>
        </w:rPr>
      </w:pPr>
      <w:bookmarkStart w:id="4" w:name="sub_13"/>
      <w:bookmarkEnd w:id="3"/>
      <w:r w:rsidRPr="000A6DDB">
        <w:rPr>
          <w:rFonts w:ascii="Times New Roman" w:hAnsi="Times New Roman" w:cs="Times New Roman"/>
          <w:sz w:val="28"/>
          <w:szCs w:val="28"/>
        </w:rPr>
        <w:t>1.3. Контрактный управляющий назначается на должность приказом руководителя Заказчика, уполномоченного лица, исполняющего его обязанности, либо уполномоченного руководителем лица.</w:t>
      </w:r>
    </w:p>
    <w:p w:rsidR="00BD0D88" w:rsidRPr="000A6DDB" w:rsidRDefault="00BD0D88" w:rsidP="00BD0D88">
      <w:pPr>
        <w:rPr>
          <w:rFonts w:ascii="Times New Roman" w:hAnsi="Times New Roman" w:cs="Times New Roman"/>
          <w:sz w:val="28"/>
          <w:szCs w:val="28"/>
        </w:rPr>
      </w:pPr>
      <w:bookmarkStart w:id="5" w:name="sub_14"/>
      <w:bookmarkEnd w:id="4"/>
      <w:r w:rsidRPr="000A6DDB">
        <w:rPr>
          <w:rFonts w:ascii="Times New Roman" w:hAnsi="Times New Roman" w:cs="Times New Roman"/>
          <w:sz w:val="28"/>
          <w:szCs w:val="28"/>
        </w:rPr>
        <w:t>1.4. Контрактный управляющий должен иметь высшее образование или дополнительное профессиональное образование в сфере закупок.</w:t>
      </w:r>
    </w:p>
    <w:p w:rsidR="00BD0D88" w:rsidRPr="000A6DDB" w:rsidRDefault="00BD0D88" w:rsidP="00BD0D88">
      <w:pPr>
        <w:rPr>
          <w:rFonts w:ascii="Times New Roman" w:hAnsi="Times New Roman" w:cs="Times New Roman"/>
          <w:sz w:val="28"/>
          <w:szCs w:val="28"/>
        </w:rPr>
      </w:pPr>
      <w:bookmarkStart w:id="6" w:name="sub_15"/>
      <w:bookmarkEnd w:id="5"/>
      <w:r w:rsidRPr="000A6DDB">
        <w:rPr>
          <w:rFonts w:ascii="Times New Roman" w:hAnsi="Times New Roman" w:cs="Times New Roman"/>
          <w:sz w:val="28"/>
          <w:szCs w:val="28"/>
        </w:rPr>
        <w:t xml:space="preserve">1.5. Контрактный управляющий в своей деятельности руководствуется </w:t>
      </w:r>
      <w:hyperlink r:id="rId6" w:history="1">
        <w:r w:rsidRPr="000A6DDB">
          <w:rPr>
            <w:rStyle w:val="af0"/>
            <w:rFonts w:ascii="Times New Roman" w:eastAsiaTheme="majorEastAsia" w:hAnsi="Times New Roman" w:cs="Times New Roman"/>
            <w:color w:val="auto"/>
            <w:sz w:val="28"/>
            <w:szCs w:val="28"/>
          </w:rPr>
          <w:t>Конституцией</w:t>
        </w:r>
      </w:hyperlink>
      <w:r w:rsidRPr="000A6DDB">
        <w:rPr>
          <w:rFonts w:ascii="Times New Roman" w:hAnsi="Times New Roman" w:cs="Times New Roman"/>
          <w:sz w:val="28"/>
          <w:szCs w:val="28"/>
        </w:rPr>
        <w:t xml:space="preserve"> Российской Федерации, </w:t>
      </w:r>
      <w:hyperlink r:id="rId7" w:history="1">
        <w:r w:rsidRPr="000A6DDB">
          <w:rPr>
            <w:rStyle w:val="af0"/>
            <w:rFonts w:ascii="Times New Roman" w:eastAsiaTheme="majorEastAsia" w:hAnsi="Times New Roman" w:cs="Times New Roman"/>
            <w:color w:val="auto"/>
            <w:sz w:val="28"/>
            <w:szCs w:val="28"/>
          </w:rPr>
          <w:t>Федеральным законом</w:t>
        </w:r>
      </w:hyperlink>
      <w:r w:rsidRPr="000A6DDB">
        <w:rPr>
          <w:rFonts w:ascii="Times New Roman" w:hAnsi="Times New Roman" w:cs="Times New Roman"/>
          <w:sz w:val="28"/>
          <w:szCs w:val="28"/>
        </w:rPr>
        <w:t xml:space="preserve"> о контрактной системе,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BD0D88" w:rsidRPr="000A6DDB" w:rsidRDefault="00BD0D88" w:rsidP="00BD0D88">
      <w:pPr>
        <w:rPr>
          <w:rFonts w:ascii="Times New Roman" w:hAnsi="Times New Roman" w:cs="Times New Roman"/>
          <w:sz w:val="28"/>
          <w:szCs w:val="28"/>
        </w:rPr>
      </w:pPr>
      <w:bookmarkStart w:id="7" w:name="sub_16"/>
      <w:bookmarkEnd w:id="6"/>
      <w:r w:rsidRPr="000A6DDB">
        <w:rPr>
          <w:rFonts w:ascii="Times New Roman" w:hAnsi="Times New Roman" w:cs="Times New Roman"/>
          <w:sz w:val="28"/>
          <w:szCs w:val="28"/>
        </w:rPr>
        <w:t>1.6. Контрактный управляющий осуществляет свою деятельность во взаимодействии с другими подразделениями (службами) Заказчика.</w:t>
      </w:r>
    </w:p>
    <w:bookmarkEnd w:id="7"/>
    <w:p w:rsidR="00BD0D88" w:rsidRPr="000A6DDB" w:rsidRDefault="00BD0D88" w:rsidP="00BD0D88">
      <w:pPr>
        <w:rPr>
          <w:rFonts w:ascii="Times New Roman" w:hAnsi="Times New Roman" w:cs="Times New Roman"/>
          <w:sz w:val="28"/>
          <w:szCs w:val="28"/>
        </w:rPr>
      </w:pPr>
    </w:p>
    <w:p w:rsidR="00BD0D88" w:rsidRPr="000A6DDB" w:rsidRDefault="00BD0D88" w:rsidP="000A6DDB">
      <w:pPr>
        <w:pStyle w:val="1"/>
        <w:jc w:val="center"/>
        <w:rPr>
          <w:rFonts w:ascii="Times New Roman" w:hAnsi="Times New Roman" w:cs="Times New Roman"/>
          <w:sz w:val="28"/>
          <w:szCs w:val="28"/>
        </w:rPr>
      </w:pPr>
      <w:bookmarkStart w:id="8" w:name="sub_200"/>
      <w:r w:rsidRPr="000A6DDB">
        <w:rPr>
          <w:rFonts w:ascii="Times New Roman" w:hAnsi="Times New Roman" w:cs="Times New Roman"/>
          <w:sz w:val="28"/>
          <w:szCs w:val="28"/>
        </w:rPr>
        <w:t>2. Функции и полномочия контрактного управляющего</w:t>
      </w:r>
    </w:p>
    <w:bookmarkEnd w:id="8"/>
    <w:p w:rsidR="00BD0D88" w:rsidRPr="000A6DDB" w:rsidRDefault="00BD0D88" w:rsidP="00BD0D88">
      <w:pPr>
        <w:rPr>
          <w:rFonts w:ascii="Times New Roman" w:hAnsi="Times New Roman" w:cs="Times New Roman"/>
          <w:sz w:val="28"/>
          <w:szCs w:val="28"/>
        </w:rPr>
      </w:pP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lastRenderedPageBreak/>
        <w:t>Контрактный управляющий осуществляет следующие функции и полномочия:</w:t>
      </w:r>
    </w:p>
    <w:p w:rsidR="00BD0D88" w:rsidRPr="000A6DDB" w:rsidRDefault="00BD0D88" w:rsidP="00BD0D88">
      <w:pPr>
        <w:rPr>
          <w:rFonts w:ascii="Times New Roman" w:hAnsi="Times New Roman" w:cs="Times New Roman"/>
          <w:sz w:val="28"/>
          <w:szCs w:val="28"/>
        </w:rPr>
      </w:pPr>
      <w:bookmarkStart w:id="9" w:name="sub_21"/>
      <w:r w:rsidRPr="000A6DDB">
        <w:rPr>
          <w:rFonts w:ascii="Times New Roman" w:hAnsi="Times New Roman" w:cs="Times New Roman"/>
          <w:sz w:val="28"/>
          <w:szCs w:val="28"/>
        </w:rPr>
        <w:t>2.1. При планировании закупок:</w:t>
      </w:r>
    </w:p>
    <w:bookmarkEnd w:id="9"/>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разработка плана-графика, осуществление подготовки изменений в план-график;</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размещение в единой информационной системе в сфере закупок (далее - единая информационная система) плана-графика и внесенных в него изменений;</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организация обязательного общественного обсуждения закупок в случаях, предусмотренных </w:t>
      </w:r>
      <w:hyperlink r:id="rId8" w:history="1">
        <w:r w:rsidRPr="000A6DDB">
          <w:rPr>
            <w:rStyle w:val="af0"/>
            <w:rFonts w:ascii="Times New Roman" w:eastAsiaTheme="majorEastAsia" w:hAnsi="Times New Roman" w:cs="Times New Roman"/>
            <w:color w:val="auto"/>
            <w:sz w:val="28"/>
            <w:szCs w:val="28"/>
          </w:rPr>
          <w:t>статьей 20</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разработка требований к закупаемым Заказчиком и подведомственным казенным учреждением отдельным видам товаров, работ, услуг (в том числе предельных цен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9" w:history="1">
        <w:r w:rsidRPr="000A6DDB">
          <w:rPr>
            <w:rStyle w:val="af0"/>
            <w:rFonts w:ascii="Times New Roman" w:eastAsiaTheme="majorEastAsia" w:hAnsi="Times New Roman" w:cs="Times New Roman"/>
            <w:color w:val="auto"/>
            <w:sz w:val="28"/>
            <w:szCs w:val="28"/>
          </w:rPr>
          <w:t>статьей 19</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организация в случае необходимости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D0D88" w:rsidRPr="000A6DDB" w:rsidRDefault="00BD0D88" w:rsidP="00BD0D88">
      <w:pPr>
        <w:rPr>
          <w:rFonts w:ascii="Times New Roman" w:hAnsi="Times New Roman" w:cs="Times New Roman"/>
          <w:sz w:val="28"/>
          <w:szCs w:val="28"/>
        </w:rPr>
      </w:pPr>
      <w:bookmarkStart w:id="10" w:name="sub_22"/>
      <w:r w:rsidRPr="000A6DDB">
        <w:rPr>
          <w:rFonts w:ascii="Times New Roman" w:hAnsi="Times New Roman" w:cs="Times New Roman"/>
          <w:sz w:val="28"/>
          <w:szCs w:val="28"/>
        </w:rPr>
        <w:t>2.2. При определении поставщиков (подрядчиков, исполнителей):</w:t>
      </w:r>
    </w:p>
    <w:bookmarkEnd w:id="10"/>
    <w:p w:rsidR="00BD0D88" w:rsidRPr="000A6DDB" w:rsidRDefault="00BD0D88" w:rsidP="00BD0D88">
      <w:pPr>
        <w:rPr>
          <w:rFonts w:ascii="Times New Roman" w:hAnsi="Times New Roman" w:cs="Times New Roman"/>
          <w:sz w:val="28"/>
          <w:szCs w:val="28"/>
          <w:highlight w:val="yellow"/>
        </w:rPr>
      </w:pPr>
      <w:r w:rsidRPr="000A6DDB">
        <w:rPr>
          <w:rFonts w:ascii="Times New Roman" w:hAnsi="Times New Roman" w:cs="Times New Roman"/>
          <w:sz w:val="28"/>
          <w:szCs w:val="28"/>
        </w:rPr>
        <w:t xml:space="preserve">- обеспечение проведения закрытых способов определения поставщиков (подрядчиков, исполнителей) в случаях, установленных </w:t>
      </w:r>
      <w:hyperlink r:id="rId10" w:history="1">
        <w:r w:rsidRPr="000A6DDB">
          <w:rPr>
            <w:rStyle w:val="af0"/>
            <w:rFonts w:ascii="Times New Roman" w:eastAsiaTheme="majorEastAsia" w:hAnsi="Times New Roman" w:cs="Times New Roman"/>
            <w:color w:val="auto"/>
            <w:sz w:val="28"/>
            <w:szCs w:val="28"/>
          </w:rPr>
          <w:t>статьей 84</w:t>
        </w:r>
      </w:hyperlink>
      <w:r w:rsidRPr="000A6DDB">
        <w:rPr>
          <w:rFonts w:ascii="Times New Roman" w:hAnsi="Times New Roman" w:cs="Times New Roman"/>
          <w:sz w:val="28"/>
          <w:szCs w:val="28"/>
        </w:rPr>
        <w:t xml:space="preserve">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w:t>
      </w:r>
      <w:r w:rsidRPr="000A6DDB">
        <w:rPr>
          <w:rFonts w:ascii="Times New Roman" w:hAnsi="Times New Roman" w:cs="Times New Roman"/>
          <w:sz w:val="28"/>
          <w:szCs w:val="28"/>
          <w:highlight w:val="yellow"/>
        </w:rPr>
        <w:t xml:space="preserve"> </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утвержд</w:t>
      </w:r>
      <w:r w:rsidR="000A6DDB">
        <w:rPr>
          <w:rFonts w:ascii="Times New Roman" w:hAnsi="Times New Roman" w:cs="Times New Roman"/>
          <w:sz w:val="28"/>
          <w:szCs w:val="28"/>
        </w:rPr>
        <w:t>ение</w:t>
      </w:r>
      <w:r w:rsidRPr="000A6DDB">
        <w:rPr>
          <w:rFonts w:ascii="Times New Roman" w:hAnsi="Times New Roman" w:cs="Times New Roman"/>
          <w:sz w:val="28"/>
          <w:szCs w:val="28"/>
        </w:rPr>
        <w:t xml:space="preserve"> документаци</w:t>
      </w:r>
      <w:r w:rsidR="000A6DDB">
        <w:rPr>
          <w:rFonts w:ascii="Times New Roman" w:hAnsi="Times New Roman" w:cs="Times New Roman"/>
          <w:sz w:val="28"/>
          <w:szCs w:val="28"/>
        </w:rPr>
        <w:t>и</w:t>
      </w:r>
      <w:r w:rsidRPr="000A6DDB">
        <w:rPr>
          <w:rFonts w:ascii="Times New Roman" w:hAnsi="Times New Roman" w:cs="Times New Roman"/>
          <w:sz w:val="28"/>
          <w:szCs w:val="28"/>
        </w:rPr>
        <w:t xml:space="preserve"> о закупках, предусмотренн</w:t>
      </w:r>
      <w:r w:rsidR="000A6DDB">
        <w:rPr>
          <w:rFonts w:ascii="Times New Roman" w:hAnsi="Times New Roman" w:cs="Times New Roman"/>
          <w:sz w:val="28"/>
          <w:szCs w:val="28"/>
        </w:rPr>
        <w:t>ой</w:t>
      </w:r>
      <w:r w:rsidRPr="000A6DDB">
        <w:rPr>
          <w:rFonts w:ascii="Times New Roman" w:hAnsi="Times New Roman" w:cs="Times New Roman"/>
          <w:sz w:val="28"/>
          <w:szCs w:val="28"/>
        </w:rPr>
        <w:t xml:space="preserve"> </w:t>
      </w:r>
      <w:r w:rsidR="000A6DDB" w:rsidRPr="000A6DDB">
        <w:rPr>
          <w:rFonts w:ascii="Times New Roman" w:hAnsi="Times New Roman" w:cs="Times New Roman"/>
          <w:sz w:val="28"/>
          <w:szCs w:val="28"/>
        </w:rPr>
        <w:t>Федерального закона о контрактной системе</w:t>
      </w:r>
      <w:r w:rsidRPr="000A6DDB">
        <w:rPr>
          <w:rFonts w:ascii="Times New Roman" w:hAnsi="Times New Roman" w:cs="Times New Roman"/>
          <w:sz w:val="28"/>
          <w:szCs w:val="28"/>
        </w:rPr>
        <w:t xml:space="preserve"> и вносимые в неё изменения;</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подготовки и размещения в единой информационной системе извещений об осуществлении закупок, документации о закупках, проектов контрактов, подготовки и направления приглашений принять участие в определении поставщиков (подрядчиков, исполнителей) закрытыми способами, в том числе в электронной форме:</w:t>
      </w:r>
    </w:p>
    <w:p w:rsidR="00BD0D88" w:rsidRPr="000A6DDB" w:rsidRDefault="00BD0D88" w:rsidP="00BD0D88">
      <w:pPr>
        <w:rPr>
          <w:rFonts w:ascii="Times New Roman" w:hAnsi="Times New Roman" w:cs="Times New Roman"/>
          <w:sz w:val="28"/>
          <w:szCs w:val="28"/>
        </w:rPr>
      </w:pPr>
      <w:bookmarkStart w:id="11" w:name="sub_221"/>
      <w:r w:rsidRPr="000A6DDB">
        <w:rPr>
          <w:rFonts w:ascii="Times New Roman" w:hAnsi="Times New Roman" w:cs="Times New Roman"/>
          <w:sz w:val="28"/>
          <w:szCs w:val="28"/>
        </w:rPr>
        <w:t>а) 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товаров, работ, услуг, максимального значения цены контракта;</w:t>
      </w:r>
    </w:p>
    <w:p w:rsidR="00BD0D88" w:rsidRPr="000A6DDB" w:rsidRDefault="00BD0D88" w:rsidP="00BD0D88">
      <w:pPr>
        <w:rPr>
          <w:rFonts w:ascii="Times New Roman" w:hAnsi="Times New Roman" w:cs="Times New Roman"/>
          <w:sz w:val="28"/>
          <w:szCs w:val="28"/>
        </w:rPr>
      </w:pPr>
      <w:bookmarkStart w:id="12" w:name="sub_222"/>
      <w:bookmarkEnd w:id="11"/>
      <w:r w:rsidRPr="000A6DDB">
        <w:rPr>
          <w:rFonts w:ascii="Times New Roman" w:hAnsi="Times New Roman" w:cs="Times New Roman"/>
          <w:sz w:val="28"/>
          <w:szCs w:val="28"/>
        </w:rPr>
        <w:t>б) осуществление описания объекта закупки;</w:t>
      </w:r>
    </w:p>
    <w:p w:rsidR="00BD0D88" w:rsidRPr="000A6DDB" w:rsidRDefault="00BD0D88" w:rsidP="00BD0D88">
      <w:pPr>
        <w:rPr>
          <w:rFonts w:ascii="Times New Roman" w:hAnsi="Times New Roman" w:cs="Times New Roman"/>
          <w:sz w:val="28"/>
          <w:szCs w:val="28"/>
        </w:rPr>
      </w:pPr>
      <w:bookmarkStart w:id="13" w:name="sub_223"/>
      <w:bookmarkEnd w:id="12"/>
      <w:r w:rsidRPr="000A6DDB">
        <w:rPr>
          <w:rFonts w:ascii="Times New Roman" w:hAnsi="Times New Roman" w:cs="Times New Roman"/>
          <w:sz w:val="28"/>
          <w:szCs w:val="28"/>
        </w:rPr>
        <w:t xml:space="preserve">в) указание в извещении об осуществлении закупки информации, предусмотренной </w:t>
      </w:r>
      <w:hyperlink r:id="rId11" w:history="1">
        <w:r w:rsidRPr="000A6DDB">
          <w:rPr>
            <w:rStyle w:val="af0"/>
            <w:rFonts w:ascii="Times New Roman" w:eastAsiaTheme="majorEastAsia" w:hAnsi="Times New Roman" w:cs="Times New Roman"/>
            <w:color w:val="auto"/>
            <w:sz w:val="28"/>
            <w:szCs w:val="28"/>
          </w:rPr>
          <w:t>статьей 42</w:t>
        </w:r>
      </w:hyperlink>
      <w:r w:rsidRPr="000A6DDB">
        <w:rPr>
          <w:rFonts w:ascii="Times New Roman" w:hAnsi="Times New Roman" w:cs="Times New Roman"/>
          <w:sz w:val="28"/>
          <w:szCs w:val="28"/>
        </w:rPr>
        <w:t xml:space="preserve"> Федерального закона о контрактной системе, в том числе информации:</w:t>
      </w:r>
    </w:p>
    <w:bookmarkEnd w:id="13"/>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w:t>
      </w:r>
      <w:r w:rsidRPr="000A6DDB">
        <w:rPr>
          <w:rFonts w:ascii="Times New Roman" w:hAnsi="Times New Roman" w:cs="Times New Roman"/>
          <w:sz w:val="28"/>
          <w:szCs w:val="28"/>
        </w:rPr>
        <w:lastRenderedPageBreak/>
        <w:t xml:space="preserve">если такие условия, запреты и ограничения установлены в соответствии со </w:t>
      </w:r>
      <w:hyperlink r:id="rId12" w:history="1">
        <w:r w:rsidRPr="000A6DDB">
          <w:rPr>
            <w:rStyle w:val="af0"/>
            <w:rFonts w:ascii="Times New Roman" w:eastAsiaTheme="majorEastAsia" w:hAnsi="Times New Roman" w:cs="Times New Roman"/>
            <w:color w:val="auto"/>
            <w:sz w:val="28"/>
            <w:szCs w:val="28"/>
          </w:rPr>
          <w:t>статьей 14</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об ограничении участия в определении поставщика (подрядчика, исполнителя), установленном в соответствии со </w:t>
      </w:r>
      <w:hyperlink r:id="rId13" w:history="1">
        <w:r w:rsidRPr="000A6DDB">
          <w:rPr>
            <w:rStyle w:val="af0"/>
            <w:rFonts w:ascii="Times New Roman" w:eastAsiaTheme="majorEastAsia" w:hAnsi="Times New Roman" w:cs="Times New Roman"/>
            <w:color w:val="auto"/>
            <w:sz w:val="28"/>
            <w:szCs w:val="28"/>
          </w:rPr>
          <w:t>статьей 30</w:t>
        </w:r>
      </w:hyperlink>
      <w:r w:rsidRPr="000A6DDB">
        <w:rPr>
          <w:rFonts w:ascii="Times New Roman" w:hAnsi="Times New Roman" w:cs="Times New Roman"/>
          <w:sz w:val="28"/>
          <w:szCs w:val="28"/>
        </w:rPr>
        <w:t xml:space="preserve"> Федерального закона о контрактной системе (при необходимости);</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о преимуществах, предоставляемых в соответствии со </w:t>
      </w:r>
      <w:hyperlink r:id="rId14" w:history="1">
        <w:r w:rsidRPr="000A6DDB">
          <w:rPr>
            <w:rStyle w:val="af0"/>
            <w:rFonts w:ascii="Times New Roman" w:eastAsiaTheme="majorEastAsia" w:hAnsi="Times New Roman" w:cs="Times New Roman"/>
            <w:color w:val="auto"/>
            <w:sz w:val="28"/>
            <w:szCs w:val="28"/>
          </w:rPr>
          <w:t>статьями 28</w:t>
        </w:r>
      </w:hyperlink>
      <w:r w:rsidRPr="000A6DDB">
        <w:rPr>
          <w:rFonts w:ascii="Times New Roman" w:hAnsi="Times New Roman" w:cs="Times New Roman"/>
          <w:sz w:val="28"/>
          <w:szCs w:val="28"/>
        </w:rPr>
        <w:t xml:space="preserve">, </w:t>
      </w:r>
      <w:hyperlink r:id="rId15" w:history="1">
        <w:r w:rsidRPr="000A6DDB">
          <w:rPr>
            <w:rStyle w:val="af0"/>
            <w:rFonts w:ascii="Times New Roman" w:eastAsiaTheme="majorEastAsia" w:hAnsi="Times New Roman" w:cs="Times New Roman"/>
            <w:color w:val="auto"/>
            <w:sz w:val="28"/>
            <w:szCs w:val="28"/>
          </w:rPr>
          <w:t>29</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подготовки и размещения в единой информационной системе разъяснений положений документации о закупке;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подготовки и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оформления и размещения в единой информационной системе протоколов определения поставщика (подрядчика, исполнителя);</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организационно-технического обеспечения деятельности комиссии по осуществлению закупок;</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осуществление привлечения экспертов, экспертных организаций в случаях, установленных </w:t>
      </w:r>
      <w:hyperlink r:id="rId16" w:history="1">
        <w:r w:rsidRPr="000A6DDB">
          <w:rPr>
            <w:rStyle w:val="af0"/>
            <w:rFonts w:ascii="Times New Roman" w:eastAsiaTheme="majorEastAsia" w:hAnsi="Times New Roman" w:cs="Times New Roman"/>
            <w:color w:val="auto"/>
            <w:sz w:val="28"/>
            <w:szCs w:val="28"/>
          </w:rPr>
          <w:t>статьей 41</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bookmarkStart w:id="14" w:name="sub_23"/>
      <w:r w:rsidRPr="000A6DDB">
        <w:rPr>
          <w:rFonts w:ascii="Times New Roman" w:hAnsi="Times New Roman" w:cs="Times New Roman"/>
          <w:sz w:val="28"/>
          <w:szCs w:val="28"/>
        </w:rPr>
        <w:t>2.3. При заключении контрактов:</w:t>
      </w:r>
    </w:p>
    <w:bookmarkEnd w:id="14"/>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размещения проекта контракта (контракта) в единой информационной системе и на электронной площадке с использованием единой информационной системы;</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рассмотрения протокола разногласий при наличии разногласий по проекту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рассмотрения банковской гарантии, представленной в качестве обеспечения исполнения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осуществление подготовки и направления в контрольный орган в сфере закупок предусмотренного </w:t>
      </w:r>
      <w:hyperlink r:id="rId17" w:history="1">
        <w:r w:rsidRPr="000A6DDB">
          <w:rPr>
            <w:rStyle w:val="af0"/>
            <w:rFonts w:ascii="Times New Roman" w:eastAsiaTheme="majorEastAsia" w:hAnsi="Times New Roman" w:cs="Times New Roman"/>
            <w:color w:val="auto"/>
            <w:sz w:val="28"/>
            <w:szCs w:val="28"/>
          </w:rPr>
          <w:t>частью 6 статьи 93</w:t>
        </w:r>
      </w:hyperlink>
      <w:r w:rsidRPr="000A6DDB">
        <w:rPr>
          <w:rFonts w:ascii="Times New Roman" w:hAnsi="Times New Roman" w:cs="Times New Roman"/>
          <w:sz w:val="28"/>
          <w:szCs w:val="28"/>
        </w:rPr>
        <w:t xml:space="preserve">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8" w:history="1">
        <w:r w:rsidRPr="000A6DDB">
          <w:rPr>
            <w:rStyle w:val="af0"/>
            <w:rFonts w:ascii="Times New Roman" w:eastAsiaTheme="majorEastAsia" w:hAnsi="Times New Roman" w:cs="Times New Roman"/>
            <w:color w:val="auto"/>
            <w:sz w:val="28"/>
            <w:szCs w:val="28"/>
          </w:rPr>
          <w:t>частью 2 статьи 93</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осуществление обеспечения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19" w:history="1">
        <w:r w:rsidRPr="000A6DDB">
          <w:rPr>
            <w:rStyle w:val="af0"/>
            <w:rFonts w:ascii="Times New Roman" w:eastAsiaTheme="majorEastAsia" w:hAnsi="Times New Roman" w:cs="Times New Roman"/>
            <w:color w:val="auto"/>
            <w:sz w:val="28"/>
            <w:szCs w:val="28"/>
          </w:rPr>
          <w:t>статьей 53</w:t>
        </w:r>
      </w:hyperlink>
      <w:r w:rsidRPr="000A6DDB">
        <w:rPr>
          <w:rFonts w:ascii="Times New Roman" w:hAnsi="Times New Roman" w:cs="Times New Roman"/>
          <w:sz w:val="28"/>
          <w:szCs w:val="28"/>
        </w:rPr>
        <w:t xml:space="preserve"> Федерального закона о контрактной системе, а также протоколов рассмотрения заявок на участие в закрытом аукционе, протоколов закрытого аукциона, заявок на участие в закрытом аукционе, </w:t>
      </w:r>
      <w:r w:rsidRPr="000A6DDB">
        <w:rPr>
          <w:rFonts w:ascii="Times New Roman" w:hAnsi="Times New Roman" w:cs="Times New Roman"/>
          <w:sz w:val="28"/>
          <w:szCs w:val="28"/>
        </w:rPr>
        <w:lastRenderedPageBreak/>
        <w:t xml:space="preserve">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0" w:history="1">
        <w:r w:rsidRPr="000A6DDB">
          <w:rPr>
            <w:rStyle w:val="af0"/>
            <w:rFonts w:ascii="Times New Roman" w:eastAsiaTheme="majorEastAsia" w:hAnsi="Times New Roman" w:cs="Times New Roman"/>
            <w:color w:val="auto"/>
            <w:sz w:val="28"/>
            <w:szCs w:val="28"/>
          </w:rPr>
          <w:t>статьей 90</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обеспечение заключения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направление информации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D0D88" w:rsidRPr="000A6DDB" w:rsidRDefault="00BD0D88" w:rsidP="00BD0D88">
      <w:pPr>
        <w:rPr>
          <w:rFonts w:ascii="Times New Roman" w:hAnsi="Times New Roman" w:cs="Times New Roman"/>
          <w:sz w:val="28"/>
          <w:szCs w:val="28"/>
        </w:rPr>
      </w:pPr>
      <w:bookmarkStart w:id="15" w:name="sub_24"/>
      <w:r w:rsidRPr="000A6DDB">
        <w:rPr>
          <w:rFonts w:ascii="Times New Roman" w:hAnsi="Times New Roman" w:cs="Times New Roman"/>
          <w:sz w:val="28"/>
          <w:szCs w:val="28"/>
        </w:rPr>
        <w:t>2.4. При исполнении, изменении, расторжении контракта:</w:t>
      </w:r>
    </w:p>
    <w:bookmarkEnd w:id="15"/>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рассмотрения банковской гарантии, представленной в качестве обеспечения гарантийного обязательства;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обеспечение исполнения условий контракта в части выплаты аванса (если контрактом предусмотрена выплата аванса);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обеспечение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D0D88" w:rsidRPr="000A6DDB" w:rsidRDefault="00BD0D88" w:rsidP="00BD0D88">
      <w:pPr>
        <w:rPr>
          <w:rFonts w:ascii="Times New Roman" w:hAnsi="Times New Roman" w:cs="Times New Roman"/>
          <w:sz w:val="28"/>
          <w:szCs w:val="28"/>
        </w:rPr>
      </w:pPr>
      <w:bookmarkStart w:id="16" w:name="sub_241"/>
      <w:r w:rsidRPr="000A6DDB">
        <w:rPr>
          <w:rFonts w:ascii="Times New Roman" w:hAnsi="Times New Roman" w:cs="Times New Roman"/>
          <w:sz w:val="28"/>
          <w:szCs w:val="28"/>
        </w:rPr>
        <w:t>а) обеспечение проведения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D0D88" w:rsidRPr="000A6DDB" w:rsidRDefault="00BD0D88" w:rsidP="00BD0D88">
      <w:pPr>
        <w:rPr>
          <w:rFonts w:ascii="Times New Roman" w:hAnsi="Times New Roman" w:cs="Times New Roman"/>
          <w:sz w:val="28"/>
          <w:szCs w:val="28"/>
        </w:rPr>
      </w:pPr>
      <w:bookmarkStart w:id="17" w:name="sub_242"/>
      <w:bookmarkEnd w:id="16"/>
      <w:r w:rsidRPr="000A6DDB">
        <w:rPr>
          <w:rFonts w:ascii="Times New Roman" w:hAnsi="Times New Roman" w:cs="Times New Roman"/>
          <w:sz w:val="28"/>
          <w:szCs w:val="28"/>
        </w:rPr>
        <w:t>б) обеспечение подготовки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D0D88" w:rsidRPr="000A6DDB" w:rsidRDefault="00BD0D88" w:rsidP="00BD0D88">
      <w:pPr>
        <w:rPr>
          <w:rFonts w:ascii="Times New Roman" w:hAnsi="Times New Roman" w:cs="Times New Roman"/>
          <w:sz w:val="28"/>
          <w:szCs w:val="28"/>
        </w:rPr>
      </w:pPr>
      <w:bookmarkStart w:id="18" w:name="sub_243"/>
      <w:bookmarkEnd w:id="17"/>
      <w:r w:rsidRPr="000A6DDB">
        <w:rPr>
          <w:rFonts w:ascii="Times New Roman" w:hAnsi="Times New Roman" w:cs="Times New Roman"/>
          <w:sz w:val="28"/>
          <w:szCs w:val="28"/>
        </w:rPr>
        <w:t>в) осуществление оформления документа о приемке поставленного товара, выполненной работы или оказанной услуги, результатов отдельного этапа исполнения контракта;</w:t>
      </w:r>
    </w:p>
    <w:bookmarkEnd w:id="18"/>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обеспечение исполнения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направление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взаимодействие с поставщиком (подрядчиком, исполнителем) при изменении, расторжении контракта в соответствии со </w:t>
      </w:r>
      <w:hyperlink r:id="rId21" w:history="1">
        <w:r w:rsidRPr="000A6DDB">
          <w:rPr>
            <w:rStyle w:val="af0"/>
            <w:rFonts w:ascii="Times New Roman" w:eastAsiaTheme="majorEastAsia" w:hAnsi="Times New Roman" w:cs="Times New Roman"/>
            <w:color w:val="auto"/>
            <w:sz w:val="28"/>
            <w:szCs w:val="28"/>
          </w:rPr>
          <w:t>статьей 95</w:t>
        </w:r>
      </w:hyperlink>
      <w:r w:rsidRPr="000A6DDB">
        <w:rPr>
          <w:rFonts w:ascii="Times New Roman" w:hAnsi="Times New Roman" w:cs="Times New Roman"/>
          <w:sz w:val="28"/>
          <w:szCs w:val="28"/>
        </w:rPr>
        <w:t xml:space="preserve"> Федерального закона о контрактной системе,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w:t>
      </w:r>
      <w:r w:rsidRPr="000A6DDB">
        <w:rPr>
          <w:rFonts w:ascii="Times New Roman" w:hAnsi="Times New Roman" w:cs="Times New Roman"/>
          <w:sz w:val="28"/>
          <w:szCs w:val="28"/>
        </w:rPr>
        <w:lastRenderedPageBreak/>
        <w:t>нии иных действий в случае нарушения поставщиком (подрядчиком, исполнителем) или заказчиком условий контракта;</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направление в порядке, предусмотренном </w:t>
      </w:r>
      <w:hyperlink r:id="rId22" w:history="1">
        <w:r w:rsidRPr="000A6DDB">
          <w:rPr>
            <w:rStyle w:val="af0"/>
            <w:rFonts w:ascii="Times New Roman" w:eastAsiaTheme="majorEastAsia" w:hAnsi="Times New Roman" w:cs="Times New Roman"/>
            <w:color w:val="auto"/>
            <w:sz w:val="28"/>
            <w:szCs w:val="28"/>
          </w:rPr>
          <w:t>статьей 104</w:t>
        </w:r>
      </w:hyperlink>
      <w:r w:rsidRPr="000A6DDB">
        <w:rPr>
          <w:rFonts w:ascii="Times New Roman" w:hAnsi="Times New Roman" w:cs="Times New Roman"/>
          <w:sz w:val="28"/>
          <w:szCs w:val="28"/>
        </w:rPr>
        <w:t xml:space="preserve"> Федерального закона о контрактной системе,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обеспечение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3" w:history="1">
        <w:r w:rsidRPr="000A6DDB">
          <w:rPr>
            <w:rStyle w:val="af0"/>
            <w:rFonts w:ascii="Times New Roman" w:eastAsiaTheme="majorEastAsia" w:hAnsi="Times New Roman" w:cs="Times New Roman"/>
            <w:color w:val="auto"/>
            <w:sz w:val="28"/>
            <w:szCs w:val="28"/>
          </w:rPr>
          <w:t>частью 27 статьи 34</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обеспечение одностороннего расторжения контракта в порядке, предусмотренном </w:t>
      </w:r>
      <w:hyperlink r:id="rId24" w:history="1">
        <w:r w:rsidRPr="000A6DDB">
          <w:rPr>
            <w:rStyle w:val="af0"/>
            <w:rFonts w:ascii="Times New Roman" w:eastAsiaTheme="majorEastAsia" w:hAnsi="Times New Roman" w:cs="Times New Roman"/>
            <w:color w:val="auto"/>
            <w:sz w:val="28"/>
            <w:szCs w:val="28"/>
          </w:rPr>
          <w:t>статьей 95</w:t>
        </w:r>
      </w:hyperlink>
      <w:r w:rsidRPr="000A6DDB">
        <w:rPr>
          <w:rFonts w:ascii="Times New Roman" w:hAnsi="Times New Roman" w:cs="Times New Roman"/>
          <w:sz w:val="28"/>
          <w:szCs w:val="28"/>
        </w:rPr>
        <w:t xml:space="preserve"> Федерального закона о контрактной системе.</w:t>
      </w:r>
    </w:p>
    <w:p w:rsidR="00BD0D88" w:rsidRPr="000A6DDB" w:rsidRDefault="00BD0D88" w:rsidP="00BD0D88">
      <w:pPr>
        <w:rPr>
          <w:rFonts w:ascii="Times New Roman" w:hAnsi="Times New Roman" w:cs="Times New Roman"/>
          <w:sz w:val="28"/>
          <w:szCs w:val="28"/>
        </w:rPr>
      </w:pPr>
      <w:bookmarkStart w:id="19" w:name="sub_25"/>
      <w:r w:rsidRPr="000A6DDB">
        <w:rPr>
          <w:rFonts w:ascii="Times New Roman" w:hAnsi="Times New Roman" w:cs="Times New Roman"/>
          <w:sz w:val="28"/>
          <w:szCs w:val="28"/>
        </w:rPr>
        <w:t xml:space="preserve">2.5. Иные функции и полномочия, предусмотренные </w:t>
      </w:r>
      <w:hyperlink r:id="rId25" w:history="1">
        <w:r w:rsidRPr="000A6DDB">
          <w:rPr>
            <w:rStyle w:val="af0"/>
            <w:rFonts w:ascii="Times New Roman" w:eastAsiaTheme="majorEastAsia" w:hAnsi="Times New Roman" w:cs="Times New Roman"/>
            <w:color w:val="auto"/>
            <w:sz w:val="28"/>
            <w:szCs w:val="28"/>
          </w:rPr>
          <w:t>Федеральным законом</w:t>
        </w:r>
      </w:hyperlink>
      <w:r w:rsidRPr="000A6DDB">
        <w:rPr>
          <w:rFonts w:ascii="Times New Roman" w:hAnsi="Times New Roman" w:cs="Times New Roman"/>
          <w:sz w:val="28"/>
          <w:szCs w:val="28"/>
        </w:rPr>
        <w:t xml:space="preserve"> о контрактной системе, в том числе:</w:t>
      </w:r>
    </w:p>
    <w:bookmarkEnd w:id="19"/>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составление и размещение в единой информационной системе отчета об объеме закупок у субъектов малого предпринимательства, социально ориентированных некоммерческих организаций;</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осуществление подготовки материалов в рамках претензионно-исковой работы;</w:t>
      </w:r>
    </w:p>
    <w:p w:rsidR="00BD0D88" w:rsidRPr="000A6DDB" w:rsidRDefault="00BD0D88" w:rsidP="00BD0D88">
      <w:pPr>
        <w:rPr>
          <w:rFonts w:ascii="Times New Roman" w:hAnsi="Times New Roman" w:cs="Times New Roman"/>
          <w:sz w:val="28"/>
          <w:szCs w:val="28"/>
        </w:rPr>
      </w:pPr>
      <w:r w:rsidRPr="000A6DDB">
        <w:rPr>
          <w:rFonts w:ascii="Times New Roman" w:hAnsi="Times New Roman" w:cs="Times New Roman"/>
          <w:sz w:val="28"/>
          <w:szCs w:val="28"/>
        </w:rPr>
        <w:t xml:space="preserve">- при централизации закупок в соответствии со </w:t>
      </w:r>
      <w:hyperlink r:id="rId26" w:history="1">
        <w:r w:rsidRPr="000A6DDB">
          <w:rPr>
            <w:rStyle w:val="af0"/>
            <w:rFonts w:ascii="Times New Roman" w:eastAsiaTheme="majorEastAsia" w:hAnsi="Times New Roman" w:cs="Times New Roman"/>
            <w:color w:val="auto"/>
            <w:sz w:val="28"/>
            <w:szCs w:val="28"/>
          </w:rPr>
          <w:t>статьей 26</w:t>
        </w:r>
      </w:hyperlink>
      <w:r w:rsidRPr="000A6DDB">
        <w:rPr>
          <w:rFonts w:ascii="Times New Roman" w:hAnsi="Times New Roman" w:cs="Times New Roman"/>
          <w:sz w:val="28"/>
          <w:szCs w:val="28"/>
        </w:rPr>
        <w:t xml:space="preserve"> Федерального закона о контрактной системе осуществление предусмотренных Федеральным законом о контрактной системе и настоящим Положением полномочий, не переданных соответствующему уполномоченному органу (учреждению) на осуществление определения поставщиков (подрядчиков, исполнителей) для Заказчика.</w:t>
      </w:r>
    </w:p>
    <w:p w:rsidR="00BD0D88" w:rsidRPr="000A6DDB" w:rsidRDefault="00BD0D88" w:rsidP="00BD0D88">
      <w:pPr>
        <w:rPr>
          <w:rFonts w:ascii="Times New Roman" w:hAnsi="Times New Roman" w:cs="Times New Roman"/>
          <w:sz w:val="28"/>
          <w:szCs w:val="28"/>
        </w:rPr>
      </w:pPr>
    </w:p>
    <w:p w:rsidR="00BD0D88" w:rsidRPr="000A6DDB" w:rsidRDefault="00BD0D88" w:rsidP="000A6DDB">
      <w:pPr>
        <w:pStyle w:val="1"/>
        <w:jc w:val="center"/>
        <w:rPr>
          <w:rFonts w:ascii="Times New Roman" w:hAnsi="Times New Roman" w:cs="Times New Roman"/>
          <w:sz w:val="28"/>
          <w:szCs w:val="28"/>
        </w:rPr>
      </w:pPr>
      <w:bookmarkStart w:id="20" w:name="sub_300"/>
      <w:r w:rsidRPr="000A6DDB">
        <w:rPr>
          <w:rFonts w:ascii="Times New Roman" w:hAnsi="Times New Roman" w:cs="Times New Roman"/>
          <w:sz w:val="28"/>
          <w:szCs w:val="28"/>
        </w:rPr>
        <w:lastRenderedPageBreak/>
        <w:t>3. Ответственность контрактного управляющего</w:t>
      </w:r>
    </w:p>
    <w:bookmarkEnd w:id="20"/>
    <w:p w:rsidR="00BD0D88" w:rsidRPr="000A6DDB" w:rsidRDefault="00BD0D88" w:rsidP="00BD0D88">
      <w:pPr>
        <w:rPr>
          <w:rFonts w:ascii="Times New Roman" w:hAnsi="Times New Roman" w:cs="Times New Roman"/>
          <w:sz w:val="28"/>
          <w:szCs w:val="28"/>
        </w:rPr>
      </w:pPr>
    </w:p>
    <w:p w:rsidR="00BD0D88" w:rsidRPr="000A6DDB" w:rsidRDefault="00BD0D88" w:rsidP="00BD0D88">
      <w:bookmarkStart w:id="21" w:name="sub_31"/>
      <w:r w:rsidRPr="000A6DDB">
        <w:rPr>
          <w:rFonts w:ascii="Times New Roman" w:hAnsi="Times New Roman" w:cs="Times New Roman"/>
          <w:sz w:val="28"/>
          <w:szCs w:val="28"/>
        </w:rPr>
        <w:t xml:space="preserve">3.1.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27" w:history="1">
        <w:r w:rsidRPr="000A6DDB">
          <w:rPr>
            <w:rStyle w:val="af0"/>
            <w:rFonts w:ascii="Times New Roman" w:eastAsiaTheme="majorEastAsia" w:hAnsi="Times New Roman" w:cs="Times New Roman"/>
            <w:color w:val="auto"/>
            <w:sz w:val="28"/>
            <w:szCs w:val="28"/>
          </w:rPr>
          <w:t>главой 6</w:t>
        </w:r>
      </w:hyperlink>
      <w:r w:rsidRPr="000A6DDB">
        <w:rPr>
          <w:rFonts w:ascii="Times New Roman" w:hAnsi="Times New Roman" w:cs="Times New Roman"/>
          <w:sz w:val="28"/>
          <w:szCs w:val="28"/>
        </w:rPr>
        <w:t xml:space="preserve">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r w:rsidRPr="000A6DDB">
        <w:t>.</w:t>
      </w:r>
    </w:p>
    <w:bookmarkEnd w:id="21"/>
    <w:p w:rsidR="00BD0D88" w:rsidRPr="000A6DDB" w:rsidRDefault="00BD0D88" w:rsidP="00BD0D88"/>
    <w:p w:rsidR="00BD0D88" w:rsidRPr="000A6DDB" w:rsidRDefault="00BD0D88" w:rsidP="00200664">
      <w:pPr>
        <w:ind w:firstLine="0"/>
        <w:jc w:val="left"/>
        <w:rPr>
          <w:rFonts w:ascii="Times New Roman" w:hAnsi="Times New Roman" w:cs="Times New Roman"/>
          <w:sz w:val="28"/>
          <w:szCs w:val="28"/>
        </w:rPr>
      </w:pPr>
    </w:p>
    <w:p w:rsidR="00200664" w:rsidRPr="000A6DDB" w:rsidRDefault="00200664" w:rsidP="00200664">
      <w:pPr>
        <w:ind w:firstLine="0"/>
        <w:jc w:val="left"/>
        <w:rPr>
          <w:rFonts w:ascii="Times New Roman" w:hAnsi="Times New Roman" w:cs="Times New Roman"/>
          <w:sz w:val="28"/>
          <w:szCs w:val="28"/>
        </w:rPr>
      </w:pPr>
      <w:r w:rsidRPr="000A6DDB">
        <w:rPr>
          <w:rFonts w:ascii="Times New Roman" w:hAnsi="Times New Roman" w:cs="Times New Roman"/>
          <w:sz w:val="28"/>
          <w:szCs w:val="28"/>
        </w:rPr>
        <w:t xml:space="preserve">Глава </w:t>
      </w:r>
      <w:r w:rsidR="00461C2E" w:rsidRPr="000A6DDB">
        <w:rPr>
          <w:rFonts w:ascii="Times New Roman" w:hAnsi="Times New Roman" w:cs="Times New Roman"/>
          <w:sz w:val="28"/>
          <w:szCs w:val="28"/>
        </w:rPr>
        <w:t>Рудьевского</w:t>
      </w:r>
      <w:r w:rsidRPr="000A6DDB">
        <w:rPr>
          <w:rFonts w:ascii="Times New Roman" w:hAnsi="Times New Roman" w:cs="Times New Roman"/>
          <w:sz w:val="28"/>
          <w:szCs w:val="28"/>
        </w:rPr>
        <w:t xml:space="preserve"> сельского </w:t>
      </w:r>
    </w:p>
    <w:p w:rsidR="00200664" w:rsidRPr="000A6DDB" w:rsidRDefault="00200664" w:rsidP="00200664">
      <w:pPr>
        <w:ind w:firstLine="0"/>
        <w:jc w:val="left"/>
        <w:rPr>
          <w:rFonts w:ascii="Times New Roman" w:hAnsi="Times New Roman" w:cs="Times New Roman"/>
          <w:sz w:val="28"/>
          <w:szCs w:val="28"/>
        </w:rPr>
      </w:pPr>
      <w:r w:rsidRPr="000A6DDB">
        <w:rPr>
          <w:rFonts w:ascii="Times New Roman" w:hAnsi="Times New Roman" w:cs="Times New Roman"/>
          <w:sz w:val="28"/>
          <w:szCs w:val="28"/>
        </w:rPr>
        <w:t xml:space="preserve">поселения Отрадненского района                                                      </w:t>
      </w:r>
      <w:proofErr w:type="spellStart"/>
      <w:r w:rsidR="00461C2E" w:rsidRPr="000A6DDB">
        <w:rPr>
          <w:rFonts w:ascii="Times New Roman" w:hAnsi="Times New Roman" w:cs="Times New Roman"/>
          <w:sz w:val="28"/>
          <w:szCs w:val="28"/>
        </w:rPr>
        <w:t>А.И.Чакалов</w:t>
      </w:r>
      <w:proofErr w:type="spellEnd"/>
      <w:r w:rsidRPr="000A6DDB">
        <w:rPr>
          <w:rFonts w:ascii="Times New Roman" w:hAnsi="Times New Roman" w:cs="Times New Roman"/>
          <w:sz w:val="28"/>
          <w:szCs w:val="28"/>
        </w:rPr>
        <w:t xml:space="preserve">          </w:t>
      </w:r>
    </w:p>
    <w:p w:rsidR="00200664" w:rsidRPr="000A6DDB" w:rsidRDefault="00200664" w:rsidP="00200664">
      <w:pPr>
        <w:ind w:firstLine="0"/>
        <w:jc w:val="right"/>
        <w:rPr>
          <w:rFonts w:ascii="Times New Roman" w:hAnsi="Times New Roman" w:cs="Times New Roman"/>
          <w:sz w:val="28"/>
          <w:szCs w:val="28"/>
        </w:rPr>
      </w:pPr>
    </w:p>
    <w:p w:rsidR="00EB36ED" w:rsidRPr="000A6DDB" w:rsidRDefault="00EB36ED" w:rsidP="00EB36ED">
      <w:pPr>
        <w:ind w:firstLine="0"/>
        <w:jc w:val="center"/>
        <w:rPr>
          <w:rFonts w:ascii="Times New Roman" w:hAnsi="Times New Roman" w:cs="Times New Roman"/>
          <w:sz w:val="28"/>
          <w:szCs w:val="28"/>
        </w:rPr>
      </w:pPr>
    </w:p>
    <w:p w:rsidR="00EB36ED" w:rsidRPr="000A6DDB" w:rsidRDefault="00EB36ED" w:rsidP="00EB36ED">
      <w:pPr>
        <w:ind w:firstLine="0"/>
        <w:jc w:val="center"/>
        <w:rPr>
          <w:rFonts w:ascii="Times New Roman" w:hAnsi="Times New Roman" w:cs="Times New Roman"/>
          <w:sz w:val="28"/>
          <w:szCs w:val="28"/>
        </w:rPr>
      </w:pPr>
    </w:p>
    <w:p w:rsidR="00EB36ED" w:rsidRPr="000A6DDB" w:rsidRDefault="00EB36ED" w:rsidP="00461C2E">
      <w:pPr>
        <w:ind w:firstLine="0"/>
        <w:rPr>
          <w:rFonts w:ascii="Times New Roman" w:hAnsi="Times New Roman" w:cs="Times New Roman"/>
          <w:szCs w:val="28"/>
        </w:rPr>
      </w:pPr>
    </w:p>
    <w:sectPr w:rsidR="00EB36ED" w:rsidRPr="000A6DDB" w:rsidSect="000A27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97"/>
    <w:rsid w:val="000074FE"/>
    <w:rsid w:val="00011BF5"/>
    <w:rsid w:val="00066F20"/>
    <w:rsid w:val="000A27BF"/>
    <w:rsid w:val="000A5CB3"/>
    <w:rsid w:val="000A6DDB"/>
    <w:rsid w:val="00146326"/>
    <w:rsid w:val="00200664"/>
    <w:rsid w:val="002908DB"/>
    <w:rsid w:val="002B5A97"/>
    <w:rsid w:val="00461C2E"/>
    <w:rsid w:val="004F0126"/>
    <w:rsid w:val="00541353"/>
    <w:rsid w:val="005E1592"/>
    <w:rsid w:val="00751BE4"/>
    <w:rsid w:val="008B7296"/>
    <w:rsid w:val="008B7909"/>
    <w:rsid w:val="008C482E"/>
    <w:rsid w:val="00912394"/>
    <w:rsid w:val="009B6BA0"/>
    <w:rsid w:val="00A11925"/>
    <w:rsid w:val="00A33906"/>
    <w:rsid w:val="00BA06CA"/>
    <w:rsid w:val="00BD0D88"/>
    <w:rsid w:val="00C477A7"/>
    <w:rsid w:val="00C57D99"/>
    <w:rsid w:val="00E621D4"/>
    <w:rsid w:val="00E73A0A"/>
    <w:rsid w:val="00EB36ED"/>
    <w:rsid w:val="00FB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0B488-F7CB-482D-8884-0211A138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6ED"/>
    <w:pPr>
      <w:widowControl w:val="0"/>
      <w:autoSpaceDE w:val="0"/>
      <w:autoSpaceDN w:val="0"/>
      <w:adjustRightInd w:val="0"/>
      <w:ind w:firstLine="720"/>
      <w:jc w:val="both"/>
    </w:pPr>
    <w:rPr>
      <w:rFonts w:ascii="Arial" w:hAnsi="Arial" w:cs="Arial"/>
      <w:sz w:val="24"/>
      <w:szCs w:val="24"/>
      <w:lang w:eastAsia="ru-RU"/>
    </w:rPr>
  </w:style>
  <w:style w:type="paragraph" w:styleId="1">
    <w:name w:val="heading 1"/>
    <w:basedOn w:val="a"/>
    <w:next w:val="a"/>
    <w:link w:val="10"/>
    <w:uiPriority w:val="99"/>
    <w:qFormat/>
    <w:rsid w:val="00C477A7"/>
    <w:pPr>
      <w:keepNext/>
      <w:widowControl/>
      <w:autoSpaceDE/>
      <w:autoSpaceDN/>
      <w:adjustRightInd/>
      <w:spacing w:before="240" w:after="60"/>
      <w:ind w:firstLine="0"/>
      <w:jc w:val="left"/>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widowControl/>
      <w:autoSpaceDE/>
      <w:autoSpaceDN/>
      <w:adjustRightInd/>
      <w:spacing w:before="240" w:after="60"/>
      <w:ind w:firstLine="0"/>
      <w:jc w:val="left"/>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widowControl/>
      <w:autoSpaceDE/>
      <w:autoSpaceDN/>
      <w:adjustRightInd/>
      <w:spacing w:before="240" w:after="60"/>
      <w:ind w:firstLine="0"/>
      <w:jc w:val="left"/>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widowControl/>
      <w:autoSpaceDE/>
      <w:autoSpaceDN/>
      <w:adjustRightInd/>
      <w:spacing w:before="240" w:after="60"/>
      <w:ind w:firstLine="0"/>
      <w:jc w:val="center"/>
      <w:outlineLvl w:val="0"/>
    </w:pPr>
    <w:rPr>
      <w:rFonts w:asciiTheme="majorHAnsi" w:eastAsiaTheme="majorEastAsia" w:hAnsiTheme="majorHAnsi" w:cstheme="majorBidi"/>
      <w:b/>
      <w:bCs/>
      <w:kern w:val="28"/>
      <w:sz w:val="32"/>
      <w:szCs w:val="32"/>
      <w:lang w:eastAsia="en-US"/>
    </w:rPr>
  </w:style>
  <w:style w:type="character" w:customStyle="1" w:styleId="a4">
    <w:name w:val="Заголовок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widowControl/>
      <w:autoSpaceDE/>
      <w:autoSpaceDN/>
      <w:adjustRightInd/>
      <w:spacing w:after="60"/>
      <w:ind w:firstLine="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widowControl/>
      <w:autoSpaceDE/>
      <w:autoSpaceDN/>
      <w:adjustRightInd/>
      <w:spacing w:after="120"/>
      <w:ind w:firstLine="0"/>
      <w:jc w:val="left"/>
    </w:pPr>
    <w:rPr>
      <w:rFonts w:ascii="Times New Roman" w:hAnsi="Times New Roman" w:cs="Times New Roman"/>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widowControl/>
      <w:autoSpaceDE/>
      <w:autoSpaceDN/>
      <w:adjustRightInd/>
      <w:ind w:left="708" w:firstLine="0"/>
      <w:jc w:val="left"/>
    </w:pPr>
    <w:rPr>
      <w:rFonts w:ascii="Times New Roman" w:hAnsi="Times New Roman" w:cs="Times New Roman"/>
    </w:rPr>
  </w:style>
  <w:style w:type="character" w:styleId="ac">
    <w:name w:val="Emphasis"/>
    <w:basedOn w:val="a0"/>
    <w:qFormat/>
    <w:rsid w:val="00C477A7"/>
    <w:rPr>
      <w:i/>
      <w:iCs/>
    </w:rPr>
  </w:style>
  <w:style w:type="paragraph" w:customStyle="1" w:styleId="ad">
    <w:name w:val="Нормальный (таблица)"/>
    <w:basedOn w:val="a"/>
    <w:next w:val="a"/>
    <w:uiPriority w:val="99"/>
    <w:rsid w:val="00EB36ED"/>
    <w:pPr>
      <w:ind w:firstLine="0"/>
    </w:pPr>
  </w:style>
  <w:style w:type="paragraph" w:customStyle="1" w:styleId="ae">
    <w:name w:val="Прижатый влево"/>
    <w:basedOn w:val="a"/>
    <w:next w:val="a"/>
    <w:uiPriority w:val="99"/>
    <w:rsid w:val="00EB36ED"/>
    <w:pPr>
      <w:ind w:firstLine="0"/>
      <w:jc w:val="left"/>
    </w:pPr>
  </w:style>
  <w:style w:type="character" w:customStyle="1" w:styleId="af">
    <w:name w:val="Цветовое выделение"/>
    <w:uiPriority w:val="99"/>
    <w:rsid w:val="00EB36ED"/>
    <w:rPr>
      <w:b/>
      <w:bCs/>
      <w:color w:val="26282F"/>
    </w:rPr>
  </w:style>
  <w:style w:type="character" w:customStyle="1" w:styleId="af0">
    <w:name w:val="Гипертекстовая ссылка"/>
    <w:uiPriority w:val="99"/>
    <w:rsid w:val="00EB36ED"/>
    <w:rPr>
      <w:b w:val="0"/>
      <w:bCs w:val="0"/>
      <w:color w:val="106BBE"/>
    </w:rPr>
  </w:style>
  <w:style w:type="paragraph" w:styleId="af1">
    <w:name w:val="Balloon Text"/>
    <w:basedOn w:val="a"/>
    <w:link w:val="af2"/>
    <w:uiPriority w:val="99"/>
    <w:semiHidden/>
    <w:unhideWhenUsed/>
    <w:rsid w:val="00200664"/>
    <w:rPr>
      <w:rFonts w:ascii="Tahoma" w:hAnsi="Tahoma" w:cs="Tahoma"/>
      <w:sz w:val="16"/>
      <w:szCs w:val="16"/>
    </w:rPr>
  </w:style>
  <w:style w:type="character" w:customStyle="1" w:styleId="af2">
    <w:name w:val="Текст выноски Знак"/>
    <w:basedOn w:val="a0"/>
    <w:link w:val="af1"/>
    <w:uiPriority w:val="99"/>
    <w:semiHidden/>
    <w:rsid w:val="002006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redirect/70353464/20" TargetMode="External"/><Relationship Id="rId13" Type="http://schemas.openxmlformats.org/officeDocument/2006/relationships/hyperlink" Target="http://home.garant.ru/document/redirect/70353464/30" TargetMode="External"/><Relationship Id="rId18" Type="http://schemas.openxmlformats.org/officeDocument/2006/relationships/hyperlink" Target="http://home.garant.ru/document/redirect/70353464/932" TargetMode="External"/><Relationship Id="rId26" Type="http://schemas.openxmlformats.org/officeDocument/2006/relationships/hyperlink" Target="http://home.garant.ru/document/redirect/70353464/26" TargetMode="External"/><Relationship Id="rId3" Type="http://schemas.openxmlformats.org/officeDocument/2006/relationships/webSettings" Target="webSettings.xml"/><Relationship Id="rId21" Type="http://schemas.openxmlformats.org/officeDocument/2006/relationships/hyperlink" Target="http://home.garant.ru/document/redirect/70353464/95" TargetMode="External"/><Relationship Id="rId7" Type="http://schemas.openxmlformats.org/officeDocument/2006/relationships/hyperlink" Target="http://home.garant.ru/document/redirect/70353464/0" TargetMode="External"/><Relationship Id="rId12" Type="http://schemas.openxmlformats.org/officeDocument/2006/relationships/hyperlink" Target="http://home.garant.ru/document/redirect/70353464/14" TargetMode="External"/><Relationship Id="rId17" Type="http://schemas.openxmlformats.org/officeDocument/2006/relationships/hyperlink" Target="http://home.garant.ru/document/redirect/70353464/936" TargetMode="External"/><Relationship Id="rId25" Type="http://schemas.openxmlformats.org/officeDocument/2006/relationships/hyperlink" Target="http://home.garant.ru/document/redirect/70353464/0" TargetMode="External"/><Relationship Id="rId2" Type="http://schemas.openxmlformats.org/officeDocument/2006/relationships/settings" Target="settings.xml"/><Relationship Id="rId16" Type="http://schemas.openxmlformats.org/officeDocument/2006/relationships/hyperlink" Target="http://home.garant.ru/document/redirect/70353464/41" TargetMode="External"/><Relationship Id="rId20" Type="http://schemas.openxmlformats.org/officeDocument/2006/relationships/hyperlink" Target="http://home.garant.ru/document/redirect/70353464/9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me.garant.ru/document/redirect/10103000/0" TargetMode="External"/><Relationship Id="rId11" Type="http://schemas.openxmlformats.org/officeDocument/2006/relationships/hyperlink" Target="http://home.garant.ru/document/redirect/70353464/42" TargetMode="External"/><Relationship Id="rId24" Type="http://schemas.openxmlformats.org/officeDocument/2006/relationships/hyperlink" Target="http://home.garant.ru/document/redirect/70353464/95" TargetMode="External"/><Relationship Id="rId5" Type="http://schemas.openxmlformats.org/officeDocument/2006/relationships/hyperlink" Target="http://home.garant.ru/document/redirect/70353464/0" TargetMode="External"/><Relationship Id="rId15" Type="http://schemas.openxmlformats.org/officeDocument/2006/relationships/hyperlink" Target="http://home.garant.ru/document/redirect/70353464/29" TargetMode="External"/><Relationship Id="rId23" Type="http://schemas.openxmlformats.org/officeDocument/2006/relationships/hyperlink" Target="http://home.garant.ru/document/redirect/70353464/3427" TargetMode="External"/><Relationship Id="rId28" Type="http://schemas.openxmlformats.org/officeDocument/2006/relationships/fontTable" Target="fontTable.xml"/><Relationship Id="rId10" Type="http://schemas.openxmlformats.org/officeDocument/2006/relationships/hyperlink" Target="http://home.garant.ru/document/redirect/70353464/84" TargetMode="External"/><Relationship Id="rId19" Type="http://schemas.openxmlformats.org/officeDocument/2006/relationships/hyperlink" Target="http://home.garant.ru/document/redirect/70353464/53" TargetMode="External"/><Relationship Id="rId4" Type="http://schemas.openxmlformats.org/officeDocument/2006/relationships/image" Target="media/image1.png"/><Relationship Id="rId9" Type="http://schemas.openxmlformats.org/officeDocument/2006/relationships/hyperlink" Target="http://home.garant.ru/document/redirect/70353464/19" TargetMode="External"/><Relationship Id="rId14" Type="http://schemas.openxmlformats.org/officeDocument/2006/relationships/hyperlink" Target="http://home.garant.ru/document/redirect/70353464/28" TargetMode="External"/><Relationship Id="rId22" Type="http://schemas.openxmlformats.org/officeDocument/2006/relationships/hyperlink" Target="http://home.garant.ru/document/redirect/70353464/104" TargetMode="External"/><Relationship Id="rId27" Type="http://schemas.openxmlformats.org/officeDocument/2006/relationships/hyperlink" Target="http://home.garant.ru/document/redirect/70353464/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2561</Words>
  <Characters>14603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obsh31</dc:creator>
  <cp:keywords/>
  <dc:description/>
  <cp:lastModifiedBy>Oksana</cp:lastModifiedBy>
  <cp:revision>6</cp:revision>
  <cp:lastPrinted>2021-11-17T06:35:00Z</cp:lastPrinted>
  <dcterms:created xsi:type="dcterms:W3CDTF">2021-11-17T05:52:00Z</dcterms:created>
  <dcterms:modified xsi:type="dcterms:W3CDTF">2021-11-17T06:35:00Z</dcterms:modified>
</cp:coreProperties>
</file>