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F2CAD">
      <w:pPr>
        <w:pStyle w:val="Style1"/>
        <w:widowControl/>
        <w:spacing w:before="67"/>
        <w:ind w:left="1238" w:right="1152"/>
        <w:rPr>
          <w:rStyle w:val="FontStyle12"/>
        </w:rPr>
      </w:pPr>
      <w:r>
        <w:rPr>
          <w:rStyle w:val="FontStyle12"/>
        </w:rPr>
        <w:t>СОВЕТ РУДЬЕВСКОГО СЕЛЬСКОГО ПОСЕЛЕНИЯ ОТРАДНЕНСКОГО РАЙОНА</w:t>
      </w:r>
    </w:p>
    <w:p w:rsidR="00000000" w:rsidRDefault="007F2CAD">
      <w:pPr>
        <w:pStyle w:val="Style1"/>
        <w:widowControl/>
        <w:spacing w:line="240" w:lineRule="exact"/>
        <w:rPr>
          <w:sz w:val="20"/>
          <w:szCs w:val="20"/>
        </w:rPr>
      </w:pPr>
    </w:p>
    <w:p w:rsidR="00000000" w:rsidRDefault="007F2CAD">
      <w:pPr>
        <w:pStyle w:val="Style1"/>
        <w:widowControl/>
        <w:spacing w:before="14" w:line="240" w:lineRule="auto"/>
        <w:rPr>
          <w:rStyle w:val="FontStyle12"/>
        </w:rPr>
      </w:pPr>
      <w:r>
        <w:rPr>
          <w:rStyle w:val="FontStyle12"/>
        </w:rPr>
        <w:t>ВНЕОЧЕРЕДНАЯ ШЕСТЬДЕСЯТ ПЕРВАЯ СЕССИЯ</w:t>
      </w:r>
    </w:p>
    <w:p w:rsidR="00000000" w:rsidRDefault="007F2CAD">
      <w:pPr>
        <w:pStyle w:val="Style4"/>
        <w:widowControl/>
        <w:spacing w:before="62"/>
        <w:jc w:val="center"/>
        <w:rPr>
          <w:rStyle w:val="FontStyle12"/>
        </w:rPr>
      </w:pPr>
      <w:r>
        <w:rPr>
          <w:rStyle w:val="FontStyle12"/>
        </w:rPr>
        <w:t>(III СОЗЫВ)</w:t>
      </w:r>
    </w:p>
    <w:p w:rsidR="00000000" w:rsidRDefault="007F2CAD">
      <w:pPr>
        <w:pStyle w:val="Style4"/>
        <w:widowControl/>
        <w:spacing w:before="168"/>
        <w:jc w:val="center"/>
        <w:rPr>
          <w:rStyle w:val="FontStyle12"/>
          <w:spacing w:val="70"/>
        </w:rPr>
      </w:pPr>
      <w:r>
        <w:rPr>
          <w:rStyle w:val="FontStyle12"/>
          <w:spacing w:val="70"/>
        </w:rPr>
        <w:t>РЕШЕНИЕ</w:t>
      </w:r>
    </w:p>
    <w:p w:rsidR="00000000" w:rsidRDefault="007F2CAD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7F2CAD">
      <w:pPr>
        <w:pStyle w:val="Style2"/>
        <w:widowControl/>
        <w:spacing w:before="139"/>
        <w:rPr>
          <w:rStyle w:val="FontStyle13"/>
          <w:spacing w:val="30"/>
        </w:rPr>
      </w:pPr>
      <w:r>
        <w:rPr>
          <w:rStyle w:val="FontStyle13"/>
        </w:rPr>
        <w:t>от 07.08.2017</w:t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 w:rsidR="00C10D45">
        <w:rPr>
          <w:rStyle w:val="FontStyle13"/>
        </w:rPr>
        <w:tab/>
      </w:r>
      <w:r>
        <w:rPr>
          <w:rStyle w:val="FontStyle13"/>
        </w:rPr>
        <w:t xml:space="preserve"> </w:t>
      </w:r>
      <w:r>
        <w:rPr>
          <w:rStyle w:val="FontStyle13"/>
          <w:spacing w:val="30"/>
        </w:rPr>
        <w:t>№125</w:t>
      </w:r>
    </w:p>
    <w:p w:rsidR="00000000" w:rsidRDefault="007F2CAD">
      <w:pPr>
        <w:pStyle w:val="Style6"/>
        <w:widowControl/>
        <w:spacing w:before="10"/>
        <w:jc w:val="center"/>
        <w:rPr>
          <w:rStyle w:val="FontStyle11"/>
        </w:rPr>
      </w:pPr>
      <w:r>
        <w:rPr>
          <w:rStyle w:val="FontStyle11"/>
        </w:rPr>
        <w:t>с. Рудь</w:t>
      </w:r>
    </w:p>
    <w:p w:rsidR="00000000" w:rsidRDefault="007F2CAD">
      <w:pPr>
        <w:pStyle w:val="Style1"/>
        <w:widowControl/>
        <w:spacing w:line="240" w:lineRule="exact"/>
        <w:ind w:left="581"/>
        <w:rPr>
          <w:sz w:val="20"/>
          <w:szCs w:val="20"/>
        </w:rPr>
      </w:pPr>
    </w:p>
    <w:p w:rsidR="00000000" w:rsidRDefault="007F2CAD">
      <w:pPr>
        <w:pStyle w:val="Style1"/>
        <w:widowControl/>
        <w:spacing w:before="29" w:line="322" w:lineRule="exact"/>
        <w:ind w:left="581"/>
        <w:rPr>
          <w:rStyle w:val="FontStyle12"/>
        </w:rPr>
      </w:pPr>
      <w:r>
        <w:rPr>
          <w:rStyle w:val="FontStyle12"/>
        </w:rPr>
        <w:t>О внесении изменений в Правила земл</w:t>
      </w:r>
      <w:r>
        <w:rPr>
          <w:rStyle w:val="FontStyle12"/>
        </w:rPr>
        <w:t>епользования и застройки Рудьевского сельского поселения Отрадненского района</w:t>
      </w:r>
    </w:p>
    <w:p w:rsidR="00000000" w:rsidRDefault="007F2CAD">
      <w:pPr>
        <w:pStyle w:val="Style3"/>
        <w:widowControl/>
        <w:spacing w:line="322" w:lineRule="exact"/>
        <w:jc w:val="center"/>
        <w:rPr>
          <w:rStyle w:val="FontStyle12"/>
        </w:rPr>
      </w:pPr>
      <w:r>
        <w:rPr>
          <w:rStyle w:val="FontStyle12"/>
        </w:rPr>
        <w:t>Краснодарского края</w:t>
      </w:r>
    </w:p>
    <w:p w:rsidR="00000000" w:rsidRDefault="007F2CAD">
      <w:pPr>
        <w:pStyle w:val="Style5"/>
        <w:widowControl/>
        <w:spacing w:before="226"/>
        <w:rPr>
          <w:rStyle w:val="FontStyle13"/>
          <w:spacing w:val="60"/>
        </w:rPr>
      </w:pPr>
      <w:r>
        <w:rPr>
          <w:rStyle w:val="FontStyle13"/>
        </w:rPr>
        <w:t xml:space="preserve">В соответствии с Градостроительным кодексом Российской Федерации от 29 декабря 2004 года № 190-ФЗ, Земельным кодексом Российской Федерации от 25 октября 2001 </w:t>
      </w:r>
      <w:r>
        <w:rPr>
          <w:rStyle w:val="FontStyle13"/>
        </w:rPr>
        <w:t>года № 136-ФЗ, Федеральным Законом от 6 октября 2003 года №131-Ф3 «Об общих принципах организации местного самоуправления в Российской Федерации», Федеральным Законом от 3 июля 2016 года №373-Ф3 «О внесении изменений в градостроительный кодекс Российской Ф</w:t>
      </w:r>
      <w:r>
        <w:rPr>
          <w:rStyle w:val="FontStyle13"/>
        </w:rPr>
        <w:t>едерации и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</w:t>
      </w:r>
      <w:r>
        <w:rPr>
          <w:rStyle w:val="FontStyle13"/>
        </w:rPr>
        <w:t xml:space="preserve">атившими силу отдельных положений законодательных актов Российской Федерации», Уставом Рудьевского сельского поселения, Генеральным планом Рудьевского сельского поселения Отрадненского района, с учетом результатов публичных слушаний от 7 августа 2017 года </w:t>
      </w:r>
      <w:r>
        <w:rPr>
          <w:rStyle w:val="FontStyle13"/>
        </w:rPr>
        <w:t xml:space="preserve">Совет Раевского сельского Отрадненского района </w:t>
      </w:r>
      <w:r>
        <w:rPr>
          <w:rStyle w:val="FontStyle13"/>
          <w:spacing w:val="60"/>
        </w:rPr>
        <w:t>решил:</w:t>
      </w:r>
    </w:p>
    <w:p w:rsidR="00000000" w:rsidRDefault="007F2CAD">
      <w:pPr>
        <w:pStyle w:val="Style5"/>
        <w:widowControl/>
        <w:ind w:firstLine="734"/>
        <w:rPr>
          <w:rStyle w:val="FontStyle13"/>
        </w:rPr>
      </w:pPr>
      <w:r>
        <w:rPr>
          <w:rStyle w:val="FontStyle13"/>
        </w:rPr>
        <w:t>1. Внести изменения в правила Землепользования и застройки Рудьевского сельского поселения Отрадненского района, утвержденных решением Совета Рудьевского сельского поселения Отрадненского района от 20 м</w:t>
      </w:r>
      <w:r>
        <w:rPr>
          <w:rStyle w:val="FontStyle13"/>
        </w:rPr>
        <w:t>арта 2014 года № 184 с внесенными изменениями решением Совета Рудьевского сельского поселения от 28 декабря 2016 года №95 «О внесении изменений в Правила землепользования и застройки Рудьевского сельского поселения Отрадненского района Краснодарского края»</w:t>
      </w:r>
      <w:r>
        <w:rPr>
          <w:rStyle w:val="FontStyle13"/>
        </w:rPr>
        <w:t xml:space="preserve"> согласно результатов публичных слушаний от 7 августа 2017 года (приложение).</w:t>
      </w:r>
    </w:p>
    <w:p w:rsidR="00000000" w:rsidRDefault="007F2CAD">
      <w:pPr>
        <w:pStyle w:val="Style5"/>
        <w:widowControl/>
        <w:ind w:firstLine="701"/>
        <w:rPr>
          <w:rStyle w:val="FontStyle13"/>
        </w:rPr>
      </w:pPr>
      <w:r>
        <w:rPr>
          <w:rStyle w:val="FontStyle13"/>
        </w:rPr>
        <w:t>2 Контроль за выполнением настоящего решения возложить на постоянно действующую комиссию по вопросам строительства, связи, жилищно-коммунальным, социальным вопросам и бытовому об</w:t>
      </w:r>
      <w:r>
        <w:rPr>
          <w:rStyle w:val="FontStyle13"/>
        </w:rPr>
        <w:t>служиванию (Агаркова).</w:t>
      </w:r>
    </w:p>
    <w:p w:rsidR="00C10D45" w:rsidRDefault="00C10D45" w:rsidP="00C10D45">
      <w:pPr>
        <w:pStyle w:val="Style5"/>
        <w:widowControl/>
        <w:ind w:left="710" w:firstLine="0"/>
        <w:jc w:val="left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234950" distB="0" distL="6400800" distR="6400800" simplePos="0" relativeHeight="251659264" behindDoc="0" locked="0" layoutInCell="1" allowOverlap="1">
                <wp:simplePos x="0" y="0"/>
                <wp:positionH relativeFrom="margin">
                  <wp:posOffset>29210</wp:posOffset>
                </wp:positionH>
                <wp:positionV relativeFrom="paragraph">
                  <wp:posOffset>637540</wp:posOffset>
                </wp:positionV>
                <wp:extent cx="5901055" cy="460375"/>
                <wp:effectExtent l="635" t="0" r="3810" b="0"/>
                <wp:wrapTopAndBottom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1055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7F2CAD">
                            <w:pPr>
                              <w:pStyle w:val="Style2"/>
                              <w:widowControl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>Г</w:t>
                            </w:r>
                            <w:bookmarkStart w:id="0" w:name="_GoBack"/>
                            <w:r>
                              <w:rPr>
                                <w:rStyle w:val="FontStyle13"/>
                              </w:rPr>
                              <w:t>лава Рудьевского сельского посел</w:t>
                            </w:r>
                            <w:r w:rsidR="00C10D45">
                              <w:rPr>
                                <w:rStyle w:val="FontStyle13"/>
                              </w:rPr>
                              <w:t xml:space="preserve">ения </w:t>
                            </w:r>
                          </w:p>
                          <w:p w:rsidR="00000000" w:rsidRDefault="007F2CAD">
                            <w:pPr>
                              <w:pStyle w:val="Style2"/>
                              <w:widowControl/>
                              <w:spacing w:before="24"/>
                              <w:jc w:val="both"/>
                              <w:rPr>
                                <w:rStyle w:val="FontStyle13"/>
                              </w:rPr>
                            </w:pPr>
                            <w:r>
                              <w:rPr>
                                <w:rStyle w:val="FontStyle13"/>
                              </w:rPr>
                              <w:t xml:space="preserve">Отрадненского района </w:t>
                            </w:r>
                            <w:r w:rsidR="00C10D45">
                              <w:rPr>
                                <w:rStyle w:val="FontStyle13"/>
                              </w:rPr>
                              <w:tab/>
                            </w:r>
                            <w:r w:rsidR="00C10D45">
                              <w:rPr>
                                <w:rStyle w:val="FontStyle13"/>
                              </w:rPr>
                              <w:tab/>
                            </w:r>
                            <w:r w:rsidR="00C10D45">
                              <w:rPr>
                                <w:rStyle w:val="FontStyle13"/>
                              </w:rPr>
                              <w:tab/>
                            </w:r>
                            <w:r w:rsidR="00C10D45">
                              <w:rPr>
                                <w:rStyle w:val="FontStyle13"/>
                              </w:rPr>
                              <w:tab/>
                            </w:r>
                            <w:r w:rsidR="00C10D45">
                              <w:rPr>
                                <w:rStyle w:val="FontStyle13"/>
                              </w:rPr>
                              <w:tab/>
                            </w:r>
                            <w:r w:rsidR="00C10D45">
                              <w:rPr>
                                <w:rStyle w:val="FontStyle13"/>
                              </w:rPr>
                              <w:tab/>
                            </w:r>
                            <w:r w:rsidR="00C10D45">
                              <w:rPr>
                                <w:rStyle w:val="FontStyle13"/>
                              </w:rPr>
                              <w:tab/>
                            </w:r>
                            <w:r>
                              <w:rPr>
                                <w:rStyle w:val="FontStyle13"/>
                              </w:rPr>
                              <w:t>А.И.Чакалов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3pt;margin-top:50.2pt;width:464.65pt;height:36.25pt;z-index:251659264;visibility:visible;mso-wrap-style:square;mso-width-percent:0;mso-height-percent:0;mso-wrap-distance-left:7in;mso-wrap-distance-top:18.5pt;mso-wrap-distance-right:7in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acrAIAAKk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" filled="f" stroked="f">
                <v:textbox inset="0,0,0,0">
                  <w:txbxContent>
                    <w:p w:rsidR="00000000" w:rsidRDefault="007F2CAD">
                      <w:pPr>
                        <w:pStyle w:val="Style2"/>
                        <w:widowControl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>Г</w:t>
                      </w:r>
                      <w:bookmarkStart w:id="1" w:name="_GoBack"/>
                      <w:r>
                        <w:rPr>
                          <w:rStyle w:val="FontStyle13"/>
                        </w:rPr>
                        <w:t>лава Рудьевского сельского посел</w:t>
                      </w:r>
                      <w:r w:rsidR="00C10D45">
                        <w:rPr>
                          <w:rStyle w:val="FontStyle13"/>
                        </w:rPr>
                        <w:t xml:space="preserve">ения </w:t>
                      </w:r>
                    </w:p>
                    <w:p w:rsidR="00000000" w:rsidRDefault="007F2CAD">
                      <w:pPr>
                        <w:pStyle w:val="Style2"/>
                        <w:widowControl/>
                        <w:spacing w:before="24"/>
                        <w:jc w:val="both"/>
                        <w:rPr>
                          <w:rStyle w:val="FontStyle13"/>
                        </w:rPr>
                      </w:pPr>
                      <w:r>
                        <w:rPr>
                          <w:rStyle w:val="FontStyle13"/>
                        </w:rPr>
                        <w:t xml:space="preserve">Отрадненского района </w:t>
                      </w:r>
                      <w:r w:rsidR="00C10D45">
                        <w:rPr>
                          <w:rStyle w:val="FontStyle13"/>
                        </w:rPr>
                        <w:tab/>
                      </w:r>
                      <w:r w:rsidR="00C10D45">
                        <w:rPr>
                          <w:rStyle w:val="FontStyle13"/>
                        </w:rPr>
                        <w:tab/>
                      </w:r>
                      <w:r w:rsidR="00C10D45">
                        <w:rPr>
                          <w:rStyle w:val="FontStyle13"/>
                        </w:rPr>
                        <w:tab/>
                      </w:r>
                      <w:r w:rsidR="00C10D45">
                        <w:rPr>
                          <w:rStyle w:val="FontStyle13"/>
                        </w:rPr>
                        <w:tab/>
                      </w:r>
                      <w:r w:rsidR="00C10D45">
                        <w:rPr>
                          <w:rStyle w:val="FontStyle13"/>
                        </w:rPr>
                        <w:tab/>
                      </w:r>
                      <w:r w:rsidR="00C10D45">
                        <w:rPr>
                          <w:rStyle w:val="FontStyle13"/>
                        </w:rPr>
                        <w:tab/>
                      </w:r>
                      <w:r w:rsidR="00C10D45">
                        <w:rPr>
                          <w:rStyle w:val="FontStyle13"/>
                        </w:rPr>
                        <w:tab/>
                      </w:r>
                      <w:r>
                        <w:rPr>
                          <w:rStyle w:val="FontStyle13"/>
                        </w:rPr>
                        <w:t>А.И.Чакалов</w:t>
                      </w:r>
                      <w:bookmarkEnd w:id="1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F2CAD">
        <w:rPr>
          <w:rStyle w:val="FontStyle13"/>
        </w:rPr>
        <w:t>3. Решение вступает в силу со дня его опубликования.</w:t>
      </w:r>
    </w:p>
    <w:sectPr w:rsidR="00C10D45">
      <w:type w:val="continuous"/>
      <w:pgSz w:w="11905" w:h="16837"/>
      <w:pgMar w:top="622" w:right="900" w:bottom="672" w:left="16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CAD" w:rsidRDefault="007F2CAD">
      <w:r>
        <w:separator/>
      </w:r>
    </w:p>
  </w:endnote>
  <w:endnote w:type="continuationSeparator" w:id="0">
    <w:p w:rsidR="007F2CAD" w:rsidRDefault="007F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CAD" w:rsidRDefault="007F2CAD">
      <w:r>
        <w:separator/>
      </w:r>
    </w:p>
  </w:footnote>
  <w:footnote w:type="continuationSeparator" w:id="0">
    <w:p w:rsidR="007F2CAD" w:rsidRDefault="007F2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D45"/>
    <w:rsid w:val="007F2CAD"/>
    <w:rsid w:val="00C1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DAA4E"/>
  <w14:defaultImageDpi w14:val="0"/>
  <w15:docId w15:val="{9210AFC9-7B55-4984-8C97-816690AE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74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2" w:lineRule="exact"/>
      <w:ind w:firstLine="696"/>
      <w:jc w:val="both"/>
    </w:pPr>
  </w:style>
  <w:style w:type="paragraph" w:customStyle="1" w:styleId="Style6">
    <w:name w:val="Style6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</cp:revision>
  <dcterms:created xsi:type="dcterms:W3CDTF">2018-09-07T06:11:00Z</dcterms:created>
  <dcterms:modified xsi:type="dcterms:W3CDTF">2018-09-07T06:14:00Z</dcterms:modified>
</cp:coreProperties>
</file>