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A6" w:rsidRDefault="006A26A6" w:rsidP="006A26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A26A6" w:rsidRDefault="006A26A6" w:rsidP="006A2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Рудьевского сельского поселения Отрадненского района </w:t>
      </w:r>
    </w:p>
    <w:p w:rsidR="006A26A6" w:rsidRDefault="006A26A6" w:rsidP="006A2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администрации сельского поселения </w:t>
      </w:r>
    </w:p>
    <w:p w:rsidR="006A26A6" w:rsidRDefault="00D66935" w:rsidP="006A26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6A26A6">
        <w:rPr>
          <w:sz w:val="28"/>
          <w:szCs w:val="28"/>
        </w:rPr>
        <w:t xml:space="preserve"> год</w:t>
      </w:r>
    </w:p>
    <w:p w:rsidR="006A26A6" w:rsidRDefault="006A26A6" w:rsidP="006A26A6">
      <w:pPr>
        <w:jc w:val="both"/>
        <w:rPr>
          <w:sz w:val="28"/>
          <w:szCs w:val="28"/>
        </w:rPr>
      </w:pPr>
    </w:p>
    <w:p w:rsidR="006A26A6" w:rsidRDefault="006A26A6" w:rsidP="006A26A6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Сегодня </w:t>
      </w:r>
      <w:r>
        <w:rPr>
          <w:sz w:val="28"/>
        </w:rPr>
        <w:t>мы с вами собрались, чтобы подвести итоги работы администрации Рудьевс</w:t>
      </w:r>
      <w:r w:rsidR="00D66935">
        <w:rPr>
          <w:sz w:val="28"/>
        </w:rPr>
        <w:t>кого сельского поселения за 2021</w:t>
      </w:r>
      <w:r>
        <w:rPr>
          <w:sz w:val="28"/>
        </w:rPr>
        <w:t xml:space="preserve"> год.</w:t>
      </w:r>
    </w:p>
    <w:p w:rsidR="006A26A6" w:rsidRDefault="006A26A6" w:rsidP="006A26A6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Рудьевского сельского поселения, а также нормативно-правовых актов администрации Краснодарского края и Отрадненского района.</w:t>
      </w:r>
    </w:p>
    <w:p w:rsidR="006A26A6" w:rsidRPr="00E22ECE" w:rsidRDefault="006A26A6" w:rsidP="006A26A6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E22ECE">
        <w:rPr>
          <w:sz w:val="28"/>
          <w:szCs w:val="28"/>
        </w:rPr>
        <w:t xml:space="preserve">Администрация поселения работает в тесной связи с депутатами сельского поселения. В рамках реализации полномочий администрацией поселения за вышеуказанный период издано </w:t>
      </w:r>
      <w:r w:rsidR="00D66935">
        <w:rPr>
          <w:sz w:val="28"/>
          <w:szCs w:val="28"/>
        </w:rPr>
        <w:t>109</w:t>
      </w:r>
      <w:r w:rsidRPr="00E22EC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E22ECE">
        <w:rPr>
          <w:sz w:val="28"/>
          <w:szCs w:val="28"/>
        </w:rPr>
        <w:t xml:space="preserve"> и </w:t>
      </w:r>
      <w:r w:rsidR="00D66935">
        <w:rPr>
          <w:sz w:val="28"/>
          <w:szCs w:val="28"/>
        </w:rPr>
        <w:t>19</w:t>
      </w:r>
      <w:r w:rsidRPr="00E22EC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 по основной деятельности</w:t>
      </w:r>
      <w:r w:rsidRPr="00E22ECE">
        <w:rPr>
          <w:sz w:val="28"/>
          <w:szCs w:val="28"/>
        </w:rPr>
        <w:t xml:space="preserve">. Населению выдано </w:t>
      </w:r>
      <w:r w:rsidR="00956AE8">
        <w:rPr>
          <w:sz w:val="28"/>
          <w:szCs w:val="28"/>
        </w:rPr>
        <w:t>613</w:t>
      </w:r>
      <w:r w:rsidRPr="00E22ECE">
        <w:rPr>
          <w:sz w:val="28"/>
          <w:szCs w:val="28"/>
        </w:rPr>
        <w:t xml:space="preserve"> различного вида справок. 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6A26A6" w:rsidRPr="007A1BA8" w:rsidRDefault="006A26A6" w:rsidP="006A26A6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</w:r>
      <w:r w:rsidR="00956AE8">
        <w:rPr>
          <w:sz w:val="28"/>
          <w:szCs w:val="28"/>
        </w:rPr>
        <w:t>На 1 января 2022</w:t>
      </w:r>
      <w:r>
        <w:rPr>
          <w:sz w:val="28"/>
          <w:szCs w:val="28"/>
        </w:rPr>
        <w:t xml:space="preserve"> года</w:t>
      </w:r>
      <w:r w:rsidRPr="007A1BA8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 xml:space="preserve">населения </w:t>
      </w:r>
      <w:r w:rsidRPr="007A1BA8">
        <w:rPr>
          <w:sz w:val="28"/>
          <w:szCs w:val="28"/>
        </w:rPr>
        <w:t xml:space="preserve">Рудьевского сельского поселения состоит из 14 национальностей и составляет </w:t>
      </w:r>
      <w:r w:rsidR="00956AE8">
        <w:rPr>
          <w:sz w:val="28"/>
          <w:szCs w:val="28"/>
        </w:rPr>
        <w:t>1536</w:t>
      </w:r>
      <w:r w:rsidRPr="007A1BA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A26A6" w:rsidRPr="007A1BA8" w:rsidRDefault="006A26A6" w:rsidP="006A26A6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  <w:t>В 20</w:t>
      </w:r>
      <w:r w:rsidR="00956AE8">
        <w:rPr>
          <w:sz w:val="28"/>
          <w:szCs w:val="28"/>
        </w:rPr>
        <w:t>21</w:t>
      </w:r>
      <w:r w:rsidRPr="007A1BA8">
        <w:rPr>
          <w:sz w:val="28"/>
          <w:szCs w:val="28"/>
        </w:rPr>
        <w:t xml:space="preserve"> году у нас в поселении родилось </w:t>
      </w:r>
      <w:r w:rsidR="00956AE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A1BA8">
        <w:rPr>
          <w:sz w:val="28"/>
          <w:szCs w:val="28"/>
        </w:rPr>
        <w:t>малыш</w:t>
      </w:r>
      <w:r>
        <w:rPr>
          <w:sz w:val="28"/>
          <w:szCs w:val="28"/>
        </w:rPr>
        <w:t>ей</w:t>
      </w:r>
      <w:r w:rsidRPr="007A1BA8">
        <w:rPr>
          <w:sz w:val="28"/>
          <w:szCs w:val="28"/>
        </w:rPr>
        <w:t xml:space="preserve">, это на </w:t>
      </w:r>
      <w:r w:rsidR="00956AE8">
        <w:rPr>
          <w:sz w:val="28"/>
          <w:szCs w:val="28"/>
        </w:rPr>
        <w:t>2</w:t>
      </w:r>
      <w:r>
        <w:rPr>
          <w:sz w:val="28"/>
          <w:szCs w:val="28"/>
        </w:rPr>
        <w:t xml:space="preserve"> ребенка</w:t>
      </w:r>
      <w:r w:rsidRPr="007A1BA8">
        <w:rPr>
          <w:sz w:val="28"/>
          <w:szCs w:val="28"/>
        </w:rPr>
        <w:t xml:space="preserve"> </w:t>
      </w:r>
      <w:r w:rsidR="00956AE8">
        <w:rPr>
          <w:sz w:val="28"/>
          <w:szCs w:val="28"/>
        </w:rPr>
        <w:t>меньше чем в 2020</w:t>
      </w:r>
      <w:r w:rsidRPr="007A1BA8">
        <w:rPr>
          <w:sz w:val="28"/>
          <w:szCs w:val="28"/>
        </w:rPr>
        <w:t xml:space="preserve"> году.</w:t>
      </w:r>
    </w:p>
    <w:p w:rsidR="006A26A6" w:rsidRDefault="006A26A6" w:rsidP="006A26A6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 xml:space="preserve"> - умерло </w:t>
      </w:r>
      <w:r w:rsidR="00956AE8">
        <w:rPr>
          <w:sz w:val="28"/>
          <w:szCs w:val="28"/>
        </w:rPr>
        <w:t>8</w:t>
      </w:r>
      <w:r w:rsidRPr="007A1BA8">
        <w:rPr>
          <w:sz w:val="28"/>
          <w:szCs w:val="28"/>
        </w:rPr>
        <w:t xml:space="preserve"> человек, это на </w:t>
      </w:r>
      <w:r>
        <w:rPr>
          <w:sz w:val="28"/>
          <w:szCs w:val="28"/>
        </w:rPr>
        <w:t>1</w:t>
      </w:r>
      <w:r w:rsidRPr="007A1BA8">
        <w:rPr>
          <w:sz w:val="28"/>
          <w:szCs w:val="28"/>
        </w:rPr>
        <w:t xml:space="preserve"> человек</w:t>
      </w:r>
      <w:r w:rsidR="00956AE8">
        <w:rPr>
          <w:sz w:val="28"/>
          <w:szCs w:val="28"/>
        </w:rPr>
        <w:t>а</w:t>
      </w:r>
      <w:r w:rsidRPr="007A1BA8">
        <w:rPr>
          <w:sz w:val="28"/>
          <w:szCs w:val="28"/>
        </w:rPr>
        <w:t xml:space="preserve"> </w:t>
      </w:r>
      <w:r w:rsidR="00956AE8">
        <w:rPr>
          <w:sz w:val="28"/>
          <w:szCs w:val="28"/>
        </w:rPr>
        <w:t>меньше чем в 2020</w:t>
      </w:r>
      <w:r w:rsidRPr="007A1BA8">
        <w:rPr>
          <w:sz w:val="28"/>
          <w:szCs w:val="28"/>
        </w:rPr>
        <w:t xml:space="preserve"> году.</w:t>
      </w:r>
    </w:p>
    <w:p w:rsidR="006A26A6" w:rsidRDefault="006A26A6" w:rsidP="006A26A6">
      <w:pPr>
        <w:jc w:val="both"/>
        <w:rPr>
          <w:color w:val="000000"/>
          <w:sz w:val="28"/>
          <w:szCs w:val="28"/>
        </w:rPr>
      </w:pPr>
      <w:r w:rsidRPr="000D648B">
        <w:rPr>
          <w:color w:val="000000"/>
          <w:sz w:val="28"/>
          <w:szCs w:val="28"/>
        </w:rPr>
        <w:t xml:space="preserve">      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6A26A6" w:rsidRDefault="006A26A6" w:rsidP="006A26A6">
      <w:pPr>
        <w:jc w:val="center"/>
        <w:rPr>
          <w:sz w:val="28"/>
          <w:szCs w:val="28"/>
        </w:rPr>
      </w:pPr>
    </w:p>
    <w:p w:rsidR="006A26A6" w:rsidRDefault="006A26A6" w:rsidP="006A26A6">
      <w:pPr>
        <w:rPr>
          <w:sz w:val="28"/>
          <w:szCs w:val="28"/>
        </w:rPr>
      </w:pPr>
      <w:r>
        <w:rPr>
          <w:sz w:val="28"/>
          <w:szCs w:val="28"/>
        </w:rPr>
        <w:tab/>
        <w:t>В администрацию Рудьев</w:t>
      </w:r>
      <w:r w:rsidR="00956AE8">
        <w:rPr>
          <w:sz w:val="28"/>
          <w:szCs w:val="28"/>
        </w:rPr>
        <w:t>ского сельского поселения в 2021</w:t>
      </w:r>
      <w:r>
        <w:rPr>
          <w:sz w:val="28"/>
          <w:szCs w:val="28"/>
        </w:rPr>
        <w:t xml:space="preserve"> году поступило </w:t>
      </w:r>
      <w:r w:rsidR="00956AE8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обращения:</w:t>
      </w:r>
    </w:p>
    <w:p w:rsidR="006A26A6" w:rsidRPr="00995C67" w:rsidRDefault="006A26A6" w:rsidP="006A26A6">
      <w:pPr>
        <w:ind w:firstLine="708"/>
        <w:jc w:val="both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- 15 письменных обращений </w:t>
      </w:r>
      <w:r w:rsidRPr="00995C67">
        <w:rPr>
          <w:sz w:val="28"/>
          <w:szCs w:val="28"/>
        </w:rPr>
        <w:t xml:space="preserve">от </w:t>
      </w:r>
      <w:r w:rsidR="00956AE8">
        <w:rPr>
          <w:sz w:val="28"/>
          <w:szCs w:val="28"/>
        </w:rPr>
        <w:t>12</w:t>
      </w:r>
      <w:r w:rsidRPr="00995C67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</w:p>
    <w:p w:rsidR="006A26A6" w:rsidRDefault="006A26A6" w:rsidP="006A2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A26A6" w:rsidRPr="00027B35" w:rsidRDefault="006A26A6" w:rsidP="006A26A6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коммунального хозяйства (</w:t>
      </w:r>
      <w:r>
        <w:rPr>
          <w:sz w:val="28"/>
          <w:szCs w:val="28"/>
        </w:rPr>
        <w:t>уборка деревьев, строительство и содержание дорог, озеленение, электроснабжение</w:t>
      </w:r>
      <w:proofErr w:type="gramStart"/>
      <w:r w:rsidRPr="00027B3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027B35">
        <w:rPr>
          <w:sz w:val="28"/>
          <w:szCs w:val="28"/>
        </w:rPr>
        <w:t xml:space="preserve">– </w:t>
      </w:r>
      <w:r w:rsidR="00956AE8">
        <w:rPr>
          <w:sz w:val="28"/>
          <w:szCs w:val="28"/>
        </w:rPr>
        <w:t>6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027B35">
        <w:rPr>
          <w:sz w:val="28"/>
          <w:szCs w:val="28"/>
        </w:rPr>
        <w:t xml:space="preserve"> или </w:t>
      </w:r>
      <w:r w:rsidR="00956AE8">
        <w:rPr>
          <w:sz w:val="28"/>
          <w:szCs w:val="28"/>
        </w:rPr>
        <w:t>40</w:t>
      </w:r>
      <w:r w:rsidRPr="00027B35">
        <w:rPr>
          <w:sz w:val="28"/>
          <w:szCs w:val="28"/>
        </w:rPr>
        <w:t xml:space="preserve"> %;</w:t>
      </w:r>
    </w:p>
    <w:p w:rsidR="006A26A6" w:rsidRPr="00027B35" w:rsidRDefault="006A26A6" w:rsidP="006A26A6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 xml:space="preserve">По вопросам земельных и имущественных отношений – </w:t>
      </w:r>
      <w:r>
        <w:rPr>
          <w:sz w:val="28"/>
          <w:szCs w:val="28"/>
        </w:rPr>
        <w:t>1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27B35">
        <w:rPr>
          <w:sz w:val="28"/>
          <w:szCs w:val="28"/>
        </w:rPr>
        <w:t xml:space="preserve"> или </w:t>
      </w:r>
      <w:r w:rsidR="00956AE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27B35">
        <w:rPr>
          <w:sz w:val="28"/>
          <w:szCs w:val="28"/>
        </w:rPr>
        <w:t>%;</w:t>
      </w:r>
    </w:p>
    <w:p w:rsidR="006A26A6" w:rsidRPr="00027B35" w:rsidRDefault="006A26A6" w:rsidP="006A26A6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оказания мер социальной поддержки –</w:t>
      </w:r>
      <w:r>
        <w:rPr>
          <w:sz w:val="28"/>
          <w:szCs w:val="28"/>
        </w:rPr>
        <w:t xml:space="preserve"> </w:t>
      </w:r>
      <w:r w:rsidR="00956AE8">
        <w:rPr>
          <w:sz w:val="28"/>
          <w:szCs w:val="28"/>
        </w:rPr>
        <w:t>4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27B35">
        <w:rPr>
          <w:sz w:val="28"/>
          <w:szCs w:val="28"/>
        </w:rPr>
        <w:t xml:space="preserve"> </w:t>
      </w:r>
      <w:r w:rsidR="00956AE8">
        <w:rPr>
          <w:sz w:val="28"/>
          <w:szCs w:val="28"/>
        </w:rPr>
        <w:t>27</w:t>
      </w:r>
      <w:r w:rsidRPr="00027B35">
        <w:rPr>
          <w:sz w:val="28"/>
          <w:szCs w:val="28"/>
        </w:rPr>
        <w:t>%;</w:t>
      </w:r>
    </w:p>
    <w:p w:rsidR="006A26A6" w:rsidRDefault="006A26A6" w:rsidP="006A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земельным вопросам - 1 обращение </w:t>
      </w:r>
      <w:r w:rsidR="00956AE8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6A26A6" w:rsidRPr="00027B35" w:rsidRDefault="006A26A6" w:rsidP="006A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вопросам– </w:t>
      </w:r>
      <w:r w:rsidR="00956AE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</w:t>
      </w:r>
      <w:r w:rsidR="00956AE8">
        <w:rPr>
          <w:sz w:val="28"/>
          <w:szCs w:val="28"/>
        </w:rPr>
        <w:t>20</w:t>
      </w:r>
      <w:r>
        <w:rPr>
          <w:sz w:val="28"/>
          <w:szCs w:val="28"/>
        </w:rPr>
        <w:t xml:space="preserve">% </w:t>
      </w:r>
    </w:p>
    <w:p w:rsidR="006A26A6" w:rsidRPr="000F0324" w:rsidRDefault="006A26A6" w:rsidP="006A26A6">
      <w:pPr>
        <w:ind w:firstLine="708"/>
        <w:jc w:val="both"/>
        <w:rPr>
          <w:i/>
          <w:iCs/>
          <w:sz w:val="28"/>
          <w:szCs w:val="28"/>
        </w:rPr>
      </w:pPr>
    </w:p>
    <w:p w:rsidR="006A26A6" w:rsidRDefault="006A26A6" w:rsidP="006A2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поступило непосредственно в орган – 3.</w:t>
      </w:r>
    </w:p>
    <w:p w:rsidR="006A26A6" w:rsidRDefault="006A26A6" w:rsidP="006A2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F0589B">
        <w:rPr>
          <w:sz w:val="28"/>
          <w:szCs w:val="28"/>
        </w:rPr>
        <w:t xml:space="preserve">стных обращений – </w:t>
      </w:r>
      <w:r w:rsidR="00956AE8">
        <w:rPr>
          <w:sz w:val="28"/>
          <w:szCs w:val="28"/>
        </w:rPr>
        <w:t>7</w:t>
      </w:r>
      <w:r>
        <w:rPr>
          <w:sz w:val="28"/>
          <w:szCs w:val="28"/>
        </w:rPr>
        <w:t xml:space="preserve">: из них в ходе личных приемов граждан поступило </w:t>
      </w:r>
      <w:r w:rsidR="00956AE8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обращений, в ходе выездных приемов поступило </w:t>
      </w:r>
      <w:r w:rsidR="00956AE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</w:p>
    <w:p w:rsidR="006A26A6" w:rsidRDefault="006A26A6" w:rsidP="006A26A6">
      <w:pPr>
        <w:rPr>
          <w:sz w:val="28"/>
          <w:szCs w:val="28"/>
        </w:rPr>
      </w:pPr>
      <w:r>
        <w:rPr>
          <w:sz w:val="28"/>
          <w:szCs w:val="28"/>
        </w:rPr>
        <w:tab/>
        <w:t>Нарушений сроков рассмотрения обращений нет.</w:t>
      </w:r>
    </w:p>
    <w:p w:rsidR="006A26A6" w:rsidRDefault="006A26A6" w:rsidP="006A2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D0E">
        <w:rPr>
          <w:sz w:val="28"/>
          <w:szCs w:val="28"/>
        </w:rPr>
        <w:t xml:space="preserve">С целью оказания содействия в решении существующих вопросов и для </w:t>
      </w:r>
      <w:r w:rsidRPr="00FC6D0E">
        <w:rPr>
          <w:sz w:val="28"/>
          <w:szCs w:val="28"/>
        </w:rPr>
        <w:lastRenderedPageBreak/>
        <w:t>более глубокого их изучения, все обращения рассматривались с выездом комиссии на встречу с заявителем, имели место случаи, когда привлекались соответствующие специалисты из районных служб</w:t>
      </w:r>
      <w:r>
        <w:rPr>
          <w:sz w:val="28"/>
          <w:szCs w:val="28"/>
        </w:rPr>
        <w:t xml:space="preserve"> и отделов</w:t>
      </w:r>
      <w:r w:rsidRPr="00FC6D0E">
        <w:rPr>
          <w:sz w:val="28"/>
          <w:szCs w:val="28"/>
        </w:rPr>
        <w:t>.</w:t>
      </w:r>
    </w:p>
    <w:p w:rsidR="006A26A6" w:rsidRDefault="006A26A6" w:rsidP="006A26A6">
      <w:pPr>
        <w:jc w:val="both"/>
        <w:rPr>
          <w:sz w:val="28"/>
          <w:szCs w:val="28"/>
        </w:rPr>
      </w:pPr>
    </w:p>
    <w:p w:rsidR="006A26A6" w:rsidRDefault="006A26A6" w:rsidP="006A26A6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ab/>
      </w:r>
      <w:r>
        <w:rPr>
          <w:sz w:val="28"/>
          <w:szCs w:val="28"/>
        </w:rPr>
        <w:t>За год п</w:t>
      </w:r>
      <w:r w:rsidRPr="00FD399E">
        <w:rPr>
          <w:sz w:val="28"/>
          <w:szCs w:val="28"/>
        </w:rPr>
        <w:t>оступило входящ</w:t>
      </w:r>
      <w:r>
        <w:rPr>
          <w:sz w:val="28"/>
          <w:szCs w:val="28"/>
        </w:rPr>
        <w:t xml:space="preserve">ей корреспонденции </w:t>
      </w:r>
      <w:r w:rsidR="00956AE8">
        <w:rPr>
          <w:sz w:val="28"/>
          <w:szCs w:val="28"/>
        </w:rPr>
        <w:t>512</w:t>
      </w:r>
      <w:r>
        <w:rPr>
          <w:sz w:val="28"/>
          <w:szCs w:val="28"/>
        </w:rPr>
        <w:t xml:space="preserve"> документов.</w:t>
      </w:r>
    </w:p>
    <w:p w:rsidR="006A26A6" w:rsidRDefault="006A26A6" w:rsidP="006A26A6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>Направлено документов в различные инстанции</w:t>
      </w:r>
      <w:r>
        <w:rPr>
          <w:sz w:val="28"/>
          <w:szCs w:val="28"/>
        </w:rPr>
        <w:t xml:space="preserve"> (исходящая корреспонденция) </w:t>
      </w:r>
      <w:r w:rsidR="00956AE8">
        <w:rPr>
          <w:sz w:val="28"/>
          <w:szCs w:val="28"/>
        </w:rPr>
        <w:t>845</w:t>
      </w:r>
      <w:r w:rsidRPr="00FD399E">
        <w:rPr>
          <w:sz w:val="28"/>
          <w:szCs w:val="28"/>
        </w:rPr>
        <w:t xml:space="preserve"> документ</w:t>
      </w:r>
      <w:r w:rsidR="00956AE8">
        <w:rPr>
          <w:sz w:val="28"/>
          <w:szCs w:val="28"/>
        </w:rPr>
        <w:t>ов</w:t>
      </w:r>
      <w:r w:rsidRPr="00FD399E">
        <w:rPr>
          <w:sz w:val="28"/>
          <w:szCs w:val="28"/>
        </w:rPr>
        <w:t xml:space="preserve">. Выдано </w:t>
      </w:r>
      <w:r w:rsidR="00956AE8">
        <w:rPr>
          <w:sz w:val="28"/>
          <w:szCs w:val="28"/>
        </w:rPr>
        <w:t>613</w:t>
      </w:r>
      <w:r w:rsidRPr="00FD399E">
        <w:rPr>
          <w:sz w:val="28"/>
          <w:szCs w:val="28"/>
        </w:rPr>
        <w:t xml:space="preserve"> справок, выписок из </w:t>
      </w:r>
      <w:proofErr w:type="spellStart"/>
      <w:r w:rsidRPr="00FD399E">
        <w:rPr>
          <w:sz w:val="28"/>
          <w:szCs w:val="28"/>
        </w:rPr>
        <w:t>похозяйственн</w:t>
      </w:r>
      <w:r>
        <w:rPr>
          <w:sz w:val="28"/>
          <w:szCs w:val="28"/>
        </w:rPr>
        <w:t>ых</w:t>
      </w:r>
      <w:proofErr w:type="spellEnd"/>
      <w:r w:rsidRPr="00FD399E">
        <w:rPr>
          <w:sz w:val="28"/>
          <w:szCs w:val="28"/>
        </w:rPr>
        <w:t xml:space="preserve"> книг. Выполнен</w:t>
      </w:r>
      <w:r>
        <w:rPr>
          <w:sz w:val="28"/>
          <w:szCs w:val="28"/>
        </w:rPr>
        <w:t xml:space="preserve">о </w:t>
      </w:r>
      <w:r w:rsidR="00956AE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D399E">
        <w:rPr>
          <w:sz w:val="28"/>
          <w:szCs w:val="28"/>
        </w:rPr>
        <w:t>нотариальных действи</w:t>
      </w:r>
      <w:r>
        <w:rPr>
          <w:sz w:val="28"/>
          <w:szCs w:val="28"/>
        </w:rPr>
        <w:t>я (выдача архивных копий)</w:t>
      </w:r>
      <w:r w:rsidRPr="00FD399E">
        <w:rPr>
          <w:sz w:val="28"/>
          <w:szCs w:val="28"/>
        </w:rPr>
        <w:t xml:space="preserve">. </w:t>
      </w:r>
    </w:p>
    <w:p w:rsidR="006A26A6" w:rsidRDefault="006A26A6" w:rsidP="006A26A6">
      <w:pPr>
        <w:ind w:firstLine="708"/>
        <w:jc w:val="both"/>
        <w:rPr>
          <w:sz w:val="28"/>
          <w:szCs w:val="28"/>
        </w:rPr>
      </w:pPr>
      <w:r w:rsidRPr="00C971E2">
        <w:rPr>
          <w:sz w:val="28"/>
          <w:szCs w:val="28"/>
        </w:rPr>
        <w:t xml:space="preserve">В течение года из прокуратуры Отрадненского района в адрес администрации и Совета </w:t>
      </w:r>
      <w:r>
        <w:rPr>
          <w:sz w:val="28"/>
          <w:szCs w:val="28"/>
        </w:rPr>
        <w:t>Рудьевского</w:t>
      </w:r>
      <w:r w:rsidRPr="00C971E2">
        <w:rPr>
          <w:sz w:val="28"/>
          <w:szCs w:val="28"/>
        </w:rPr>
        <w:t xml:space="preserve"> сельского поселения поступило </w:t>
      </w:r>
      <w:r w:rsidR="00956AE8">
        <w:rPr>
          <w:sz w:val="28"/>
          <w:szCs w:val="28"/>
        </w:rPr>
        <w:t>13</w:t>
      </w:r>
      <w:r>
        <w:rPr>
          <w:sz w:val="28"/>
          <w:szCs w:val="28"/>
        </w:rPr>
        <w:t xml:space="preserve"> актов прокурорского реагирования (</w:t>
      </w:r>
      <w:r w:rsidR="00956AE8">
        <w:rPr>
          <w:sz w:val="28"/>
          <w:szCs w:val="28"/>
        </w:rPr>
        <w:t>10</w:t>
      </w:r>
      <w:r>
        <w:rPr>
          <w:sz w:val="28"/>
          <w:szCs w:val="28"/>
        </w:rPr>
        <w:t xml:space="preserve"> представлений и </w:t>
      </w:r>
      <w:r w:rsidR="00956AE8">
        <w:rPr>
          <w:sz w:val="28"/>
          <w:szCs w:val="28"/>
        </w:rPr>
        <w:t>3</w:t>
      </w:r>
      <w:r>
        <w:rPr>
          <w:sz w:val="28"/>
          <w:szCs w:val="28"/>
        </w:rPr>
        <w:t xml:space="preserve"> протеста)</w:t>
      </w:r>
      <w:r w:rsidRPr="00C971E2">
        <w:rPr>
          <w:sz w:val="28"/>
          <w:szCs w:val="28"/>
        </w:rPr>
        <w:t xml:space="preserve"> об устранении допущенных нарушений законодательства. Все протесты и представления рассмотрены в установленные</w:t>
      </w:r>
      <w:r>
        <w:rPr>
          <w:sz w:val="28"/>
          <w:szCs w:val="28"/>
        </w:rPr>
        <w:t xml:space="preserve"> сроки, нарушения устранены. Замечаний со стороны прокуратуры не поступило.</w:t>
      </w:r>
    </w:p>
    <w:p w:rsidR="006A26A6" w:rsidRPr="009664CE" w:rsidRDefault="006A26A6" w:rsidP="006A26A6">
      <w:pPr>
        <w:pStyle w:val="a3"/>
        <w:spacing w:line="100" w:lineRule="atLeast"/>
        <w:ind w:right="-143" w:firstLine="709"/>
        <w:rPr>
          <w:color w:val="000000"/>
          <w:spacing w:val="-1"/>
          <w:szCs w:val="28"/>
        </w:rPr>
      </w:pPr>
      <w:r w:rsidRPr="009664CE">
        <w:rPr>
          <w:szCs w:val="28"/>
        </w:rPr>
        <w:t xml:space="preserve">Совет </w:t>
      </w:r>
      <w:r>
        <w:rPr>
          <w:szCs w:val="28"/>
        </w:rPr>
        <w:t>Рудьевского</w:t>
      </w:r>
      <w:r w:rsidRPr="009664CE">
        <w:rPr>
          <w:szCs w:val="28"/>
        </w:rPr>
        <w:t xml:space="preserve"> сельского поселения Отрадненского района на выборах в сентябре 201</w:t>
      </w:r>
      <w:r>
        <w:rPr>
          <w:szCs w:val="28"/>
        </w:rPr>
        <w:t>9</w:t>
      </w:r>
      <w:r w:rsidRPr="009664CE">
        <w:rPr>
          <w:szCs w:val="28"/>
        </w:rPr>
        <w:t xml:space="preserve"> года и на сегодня действующий состав депутатов составляет – </w:t>
      </w:r>
      <w:r>
        <w:rPr>
          <w:szCs w:val="28"/>
        </w:rPr>
        <w:t>10</w:t>
      </w:r>
      <w:r w:rsidRPr="009664CE">
        <w:rPr>
          <w:szCs w:val="28"/>
        </w:rPr>
        <w:t xml:space="preserve"> человек, из них </w:t>
      </w:r>
      <w:r>
        <w:rPr>
          <w:szCs w:val="28"/>
        </w:rPr>
        <w:t>1 член партии КПРФ, 1 член партии ЛДПР, 1 член партии «РОСТА», 7</w:t>
      </w:r>
      <w:r w:rsidRPr="009664CE">
        <w:rPr>
          <w:szCs w:val="28"/>
        </w:rPr>
        <w:t xml:space="preserve"> - члены партии «Единая Россия». В Совете сельского поселения зарегистрирована депутатская фракция ВПП «Единая Россия».</w:t>
      </w:r>
      <w:r>
        <w:rPr>
          <w:szCs w:val="28"/>
        </w:rPr>
        <w:t xml:space="preserve"> Согласно Уставу полномочия председателя Совета сельского поселения исполняет глава Рудьевского</w:t>
      </w:r>
      <w:r w:rsidRPr="009664CE">
        <w:rPr>
          <w:szCs w:val="28"/>
        </w:rPr>
        <w:t xml:space="preserve"> </w:t>
      </w:r>
      <w:r>
        <w:rPr>
          <w:szCs w:val="28"/>
        </w:rPr>
        <w:t xml:space="preserve">сельского поселения Отрадненского района </w:t>
      </w:r>
      <w:proofErr w:type="spellStart"/>
      <w:r>
        <w:rPr>
          <w:szCs w:val="28"/>
        </w:rPr>
        <w:t>Чакалов</w:t>
      </w:r>
      <w:proofErr w:type="spellEnd"/>
      <w:r>
        <w:rPr>
          <w:szCs w:val="28"/>
        </w:rPr>
        <w:t xml:space="preserve"> Александр </w:t>
      </w:r>
      <w:proofErr w:type="spellStart"/>
      <w:r>
        <w:rPr>
          <w:szCs w:val="28"/>
        </w:rPr>
        <w:t>Исакович</w:t>
      </w:r>
      <w:proofErr w:type="spellEnd"/>
      <w:r>
        <w:rPr>
          <w:szCs w:val="28"/>
        </w:rPr>
        <w:t>.</w:t>
      </w:r>
    </w:p>
    <w:p w:rsidR="006A26A6" w:rsidRPr="009664CE" w:rsidRDefault="006A26A6" w:rsidP="006A26A6">
      <w:pPr>
        <w:pStyle w:val="a7"/>
        <w:spacing w:line="100" w:lineRule="atLeast"/>
        <w:ind w:right="120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</w:t>
      </w:r>
      <w:r w:rsidRPr="009664CE">
        <w:rPr>
          <w:color w:val="000000"/>
          <w:spacing w:val="-1"/>
          <w:sz w:val="28"/>
          <w:szCs w:val="28"/>
        </w:rPr>
        <w:t>целью</w:t>
      </w:r>
      <w:r>
        <w:rPr>
          <w:color w:val="000000"/>
          <w:spacing w:val="-1"/>
          <w:sz w:val="28"/>
          <w:szCs w:val="28"/>
        </w:rPr>
        <w:t xml:space="preserve"> </w:t>
      </w:r>
      <w:r w:rsidRPr="009664CE">
        <w:rPr>
          <w:color w:val="000000"/>
          <w:spacing w:val="-1"/>
          <w:sz w:val="28"/>
          <w:szCs w:val="28"/>
        </w:rPr>
        <w:t>осуществления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9664CE">
        <w:rPr>
          <w:color w:val="000000"/>
          <w:spacing w:val="-1"/>
          <w:sz w:val="28"/>
          <w:szCs w:val="28"/>
        </w:rPr>
        <w:t>организации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9664CE">
        <w:rPr>
          <w:color w:val="000000"/>
          <w:spacing w:val="-1"/>
          <w:sz w:val="28"/>
          <w:szCs w:val="28"/>
        </w:rPr>
        <w:t>деятельности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9664CE">
        <w:rPr>
          <w:color w:val="000000"/>
          <w:spacing w:val="-1"/>
          <w:sz w:val="28"/>
          <w:szCs w:val="28"/>
        </w:rPr>
        <w:t>Совета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Pr="009664CE">
        <w:rPr>
          <w:sz w:val="28"/>
          <w:szCs w:val="28"/>
        </w:rPr>
        <w:t xml:space="preserve"> </w:t>
      </w:r>
      <w:r w:rsidRPr="009664CE">
        <w:rPr>
          <w:color w:val="000000"/>
          <w:spacing w:val="-1"/>
          <w:sz w:val="28"/>
          <w:szCs w:val="28"/>
        </w:rPr>
        <w:t>сельского поселения образованы</w:t>
      </w:r>
      <w:r w:rsidRPr="009664CE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5</w:t>
      </w:r>
      <w:r w:rsidRPr="009664CE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9664CE">
        <w:rPr>
          <w:color w:val="000000"/>
          <w:spacing w:val="-1"/>
          <w:sz w:val="28"/>
          <w:szCs w:val="28"/>
        </w:rPr>
        <w:t>постоянны</w:t>
      </w:r>
      <w:r>
        <w:rPr>
          <w:color w:val="000000"/>
          <w:spacing w:val="-1"/>
          <w:sz w:val="28"/>
          <w:szCs w:val="28"/>
        </w:rPr>
        <w:t>х</w:t>
      </w:r>
      <w:proofErr w:type="gramEnd"/>
      <w:r w:rsidRPr="009664CE">
        <w:rPr>
          <w:color w:val="000000"/>
          <w:spacing w:val="-1"/>
          <w:sz w:val="28"/>
          <w:szCs w:val="28"/>
        </w:rPr>
        <w:t xml:space="preserve"> депутатски</w:t>
      </w:r>
      <w:r>
        <w:rPr>
          <w:color w:val="000000"/>
          <w:spacing w:val="-1"/>
          <w:sz w:val="28"/>
          <w:szCs w:val="28"/>
        </w:rPr>
        <w:t>х</w:t>
      </w:r>
      <w:r w:rsidRPr="009664CE">
        <w:rPr>
          <w:color w:val="000000"/>
          <w:spacing w:val="-1"/>
          <w:sz w:val="28"/>
          <w:szCs w:val="28"/>
        </w:rPr>
        <w:t xml:space="preserve"> комиссии,</w:t>
      </w:r>
      <w:r w:rsidRPr="009664CE">
        <w:rPr>
          <w:sz w:val="28"/>
          <w:szCs w:val="28"/>
        </w:rPr>
        <w:t xml:space="preserve"> курирующие </w:t>
      </w:r>
      <w:r w:rsidRPr="009664CE">
        <w:rPr>
          <w:color w:val="000000"/>
          <w:sz w:val="28"/>
          <w:szCs w:val="28"/>
        </w:rPr>
        <w:t>соответствующие вопросы местного значения</w:t>
      </w:r>
      <w:r w:rsidRPr="009664CE">
        <w:rPr>
          <w:color w:val="000000"/>
          <w:spacing w:val="-1"/>
          <w:sz w:val="28"/>
          <w:szCs w:val="28"/>
        </w:rPr>
        <w:t>:</w:t>
      </w:r>
    </w:p>
    <w:p w:rsidR="006A26A6" w:rsidRPr="009664CE" w:rsidRDefault="006A26A6" w:rsidP="006A26A6">
      <w:pPr>
        <w:pStyle w:val="a7"/>
        <w:ind w:right="-143"/>
        <w:jc w:val="both"/>
        <w:rPr>
          <w:color w:val="000000"/>
          <w:sz w:val="28"/>
          <w:szCs w:val="28"/>
        </w:rPr>
      </w:pPr>
      <w:r w:rsidRPr="009664CE">
        <w:rPr>
          <w:sz w:val="28"/>
          <w:szCs w:val="28"/>
        </w:rPr>
        <w:tab/>
        <w:t>Деятельность Совета сельского поселения была организована, согласно план</w:t>
      </w:r>
      <w:r>
        <w:rPr>
          <w:sz w:val="28"/>
          <w:szCs w:val="28"/>
        </w:rPr>
        <w:t>у</w:t>
      </w:r>
      <w:r w:rsidRPr="009664CE">
        <w:rPr>
          <w:sz w:val="28"/>
          <w:szCs w:val="28"/>
        </w:rPr>
        <w:t xml:space="preserve"> работы Совета </w:t>
      </w:r>
      <w:r>
        <w:rPr>
          <w:sz w:val="28"/>
          <w:szCs w:val="28"/>
        </w:rPr>
        <w:t>Рудьевского</w:t>
      </w:r>
      <w:r w:rsidRPr="009664CE">
        <w:rPr>
          <w:sz w:val="28"/>
          <w:szCs w:val="28"/>
        </w:rPr>
        <w:t xml:space="preserve"> сельского поселения Отрадненского района на 201</w:t>
      </w:r>
      <w:r>
        <w:rPr>
          <w:sz w:val="28"/>
          <w:szCs w:val="28"/>
        </w:rPr>
        <w:t>9</w:t>
      </w:r>
      <w:r w:rsidRPr="009664CE">
        <w:rPr>
          <w:sz w:val="28"/>
          <w:szCs w:val="28"/>
        </w:rPr>
        <w:t xml:space="preserve"> год. Основной формой работы депутатов является участие в заседаниях</w:t>
      </w:r>
      <w:r>
        <w:rPr>
          <w:sz w:val="28"/>
          <w:szCs w:val="28"/>
        </w:rPr>
        <w:t xml:space="preserve"> сессий Совета и работа в постоянных комиссиях</w:t>
      </w:r>
      <w:r w:rsidRPr="009664CE">
        <w:rPr>
          <w:sz w:val="28"/>
          <w:szCs w:val="28"/>
        </w:rPr>
        <w:t xml:space="preserve">. </w:t>
      </w:r>
    </w:p>
    <w:p w:rsidR="006A26A6" w:rsidRPr="009664CE" w:rsidRDefault="006A26A6" w:rsidP="006A26A6">
      <w:pPr>
        <w:ind w:right="-143"/>
        <w:jc w:val="both"/>
        <w:rPr>
          <w:sz w:val="28"/>
          <w:szCs w:val="28"/>
        </w:rPr>
      </w:pPr>
      <w:r w:rsidRPr="009664CE">
        <w:rPr>
          <w:sz w:val="28"/>
          <w:szCs w:val="28"/>
        </w:rPr>
        <w:tab/>
        <w:t>За 20</w:t>
      </w:r>
      <w:r w:rsidR="00956AE8">
        <w:rPr>
          <w:sz w:val="28"/>
          <w:szCs w:val="28"/>
        </w:rPr>
        <w:t>21</w:t>
      </w:r>
      <w:r w:rsidRPr="009664CE">
        <w:rPr>
          <w:sz w:val="28"/>
          <w:szCs w:val="28"/>
        </w:rPr>
        <w:t xml:space="preserve"> год было проведено </w:t>
      </w:r>
      <w:r w:rsidR="00956AE8">
        <w:rPr>
          <w:sz w:val="28"/>
          <w:szCs w:val="28"/>
        </w:rPr>
        <w:t>17</w:t>
      </w:r>
      <w:r w:rsidRPr="009664CE">
        <w:rPr>
          <w:sz w:val="28"/>
          <w:szCs w:val="28"/>
        </w:rPr>
        <w:t xml:space="preserve"> заседаний Совета </w:t>
      </w:r>
      <w:r>
        <w:rPr>
          <w:sz w:val="28"/>
          <w:szCs w:val="28"/>
        </w:rPr>
        <w:t>Рудьевского</w:t>
      </w:r>
      <w:r w:rsidRPr="009664CE">
        <w:rPr>
          <w:sz w:val="28"/>
          <w:szCs w:val="28"/>
        </w:rPr>
        <w:t xml:space="preserve"> сельского поселения Отрадненского района, из них </w:t>
      </w:r>
      <w:r w:rsidR="00956AE8">
        <w:rPr>
          <w:sz w:val="28"/>
          <w:szCs w:val="28"/>
        </w:rPr>
        <w:t>3</w:t>
      </w:r>
      <w:r w:rsidRPr="009664CE">
        <w:rPr>
          <w:sz w:val="28"/>
          <w:szCs w:val="28"/>
        </w:rPr>
        <w:t xml:space="preserve"> внеочередных</w:t>
      </w:r>
      <w:r>
        <w:rPr>
          <w:sz w:val="28"/>
          <w:szCs w:val="28"/>
        </w:rPr>
        <w:t xml:space="preserve">. Было утверждено </w:t>
      </w:r>
      <w:r w:rsidR="002A6C98">
        <w:rPr>
          <w:sz w:val="28"/>
          <w:szCs w:val="28"/>
        </w:rPr>
        <w:t>55</w:t>
      </w:r>
      <w:r w:rsidRPr="009664C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Pr="009664CE">
        <w:rPr>
          <w:sz w:val="28"/>
          <w:szCs w:val="28"/>
        </w:rPr>
        <w:t>.</w:t>
      </w:r>
    </w:p>
    <w:p w:rsidR="006A26A6" w:rsidRPr="00FD399E" w:rsidRDefault="006A26A6" w:rsidP="006A26A6">
      <w:pPr>
        <w:ind w:firstLine="708"/>
        <w:jc w:val="both"/>
        <w:rPr>
          <w:sz w:val="28"/>
          <w:szCs w:val="28"/>
        </w:rPr>
      </w:pPr>
    </w:p>
    <w:p w:rsidR="006A26A6" w:rsidRPr="00FC6D0E" w:rsidRDefault="006A26A6" w:rsidP="006A26A6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Во всех делах и начинаниях активное участие принимают руководители и члены территориального общественного самоуправления.</w:t>
      </w:r>
    </w:p>
    <w:p w:rsidR="006A26A6" w:rsidRPr="00FC6D0E" w:rsidRDefault="006A26A6" w:rsidP="006A26A6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На территории Рудьевского сельского поселения образовано</w:t>
      </w:r>
      <w:r>
        <w:rPr>
          <w:sz w:val="28"/>
          <w:szCs w:val="28"/>
        </w:rPr>
        <w:t xml:space="preserve"> 6 </w:t>
      </w:r>
      <w:r w:rsidRPr="00FC6D0E">
        <w:rPr>
          <w:sz w:val="28"/>
          <w:szCs w:val="28"/>
        </w:rPr>
        <w:t xml:space="preserve">органов ТОС. </w:t>
      </w:r>
    </w:p>
    <w:p w:rsidR="006A26A6" w:rsidRDefault="006A26A6" w:rsidP="006A26A6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В 20</w:t>
      </w:r>
      <w:r w:rsidR="002A6C98">
        <w:rPr>
          <w:sz w:val="28"/>
          <w:szCs w:val="28"/>
        </w:rPr>
        <w:t>21</w:t>
      </w:r>
      <w:r w:rsidRPr="00FC6D0E">
        <w:rPr>
          <w:sz w:val="28"/>
          <w:szCs w:val="28"/>
        </w:rPr>
        <w:t xml:space="preserve"> году руководители органов ТОС принимали участие в работе сессий Совета Рудьевского сельского поселения, выносили на рассмотрение депутатского корпуса вопросы благоустройства территорий сельского поселения, участвовали в сходах граждан, оказывали администрации сельского поселения помощь в решении вопросов местного значения в рамках закрепленных полномочий.</w:t>
      </w:r>
    </w:p>
    <w:p w:rsidR="006A26A6" w:rsidRPr="00F464F9" w:rsidRDefault="006A26A6" w:rsidP="006A26A6">
      <w:pPr>
        <w:pStyle w:val="a3"/>
        <w:ind w:right="-143" w:firstLine="708"/>
        <w:rPr>
          <w:szCs w:val="28"/>
        </w:rPr>
      </w:pPr>
      <w:r w:rsidRPr="00476D6E">
        <w:rPr>
          <w:szCs w:val="28"/>
        </w:rPr>
        <w:t>К полномочиям органов местного самоуправления поселений относятся вопросы по обеспечению первичных мер пожарной безопасности в границах сельских населенных пунктов.</w:t>
      </w:r>
    </w:p>
    <w:p w:rsidR="006A26A6" w:rsidRPr="003C3603" w:rsidRDefault="006A26A6" w:rsidP="006A26A6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 xml:space="preserve">Одним из самых актуальных вопросов деятельности администрации был и остается вопрос благоустройства территории населенных пунктов. </w:t>
      </w:r>
    </w:p>
    <w:p w:rsidR="006A26A6" w:rsidRPr="003C3603" w:rsidRDefault="006A26A6" w:rsidP="006A26A6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Pr="003C3603">
        <w:rPr>
          <w:sz w:val="28"/>
          <w:szCs w:val="28"/>
        </w:rPr>
        <w:lastRenderedPageBreak/>
        <w:t>Всекубанские</w:t>
      </w:r>
      <w:proofErr w:type="spellEnd"/>
      <w:r w:rsidRPr="003C3603">
        <w:rPr>
          <w:sz w:val="28"/>
          <w:szCs w:val="28"/>
        </w:rPr>
        <w:t xml:space="preserve">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Коллективами организаций постоянно поддерживается санитарное состояние на памятниках и в парк</w:t>
      </w:r>
      <w:r>
        <w:rPr>
          <w:sz w:val="28"/>
          <w:szCs w:val="28"/>
        </w:rPr>
        <w:t>е</w:t>
      </w:r>
      <w:r w:rsidRPr="003C3603">
        <w:rPr>
          <w:sz w:val="28"/>
          <w:szCs w:val="28"/>
        </w:rPr>
        <w:t xml:space="preserve"> сельского поселения.  </w:t>
      </w:r>
    </w:p>
    <w:p w:rsidR="006A26A6" w:rsidRPr="00476D6E" w:rsidRDefault="006A26A6" w:rsidP="006A26A6">
      <w:pPr>
        <w:tabs>
          <w:tab w:val="left" w:pos="4236"/>
        </w:tabs>
        <w:ind w:firstLine="708"/>
        <w:jc w:val="both"/>
        <w:rPr>
          <w:sz w:val="28"/>
          <w:szCs w:val="28"/>
        </w:rPr>
      </w:pPr>
      <w:r w:rsidRPr="00476D6E">
        <w:rPr>
          <w:sz w:val="28"/>
          <w:szCs w:val="28"/>
        </w:rPr>
        <w:t xml:space="preserve">С целью наведения должного санитарного порядка специалистами администрации проводятся </w:t>
      </w:r>
      <w:proofErr w:type="spellStart"/>
      <w:r w:rsidRPr="00476D6E">
        <w:rPr>
          <w:sz w:val="28"/>
          <w:szCs w:val="28"/>
        </w:rPr>
        <w:t>подворовые</w:t>
      </w:r>
      <w:proofErr w:type="spellEnd"/>
      <w:r w:rsidRPr="00476D6E">
        <w:rPr>
          <w:sz w:val="28"/>
          <w:szCs w:val="28"/>
        </w:rPr>
        <w:t xml:space="preserve"> обходы, за 12 месяцев 20</w:t>
      </w:r>
      <w:r w:rsidR="002A6C98">
        <w:rPr>
          <w:sz w:val="28"/>
          <w:szCs w:val="28"/>
        </w:rPr>
        <w:t>21</w:t>
      </w:r>
      <w:r w:rsidRPr="00476D6E">
        <w:rPr>
          <w:sz w:val="28"/>
          <w:szCs w:val="28"/>
        </w:rPr>
        <w:t xml:space="preserve"> года выписано </w:t>
      </w:r>
      <w:r w:rsidR="002A6C98">
        <w:rPr>
          <w:sz w:val="28"/>
          <w:szCs w:val="28"/>
        </w:rPr>
        <w:t>14</w:t>
      </w:r>
      <w:r w:rsidRPr="00476D6E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й</w:t>
      </w:r>
      <w:r w:rsidRPr="00476D6E">
        <w:rPr>
          <w:sz w:val="28"/>
          <w:szCs w:val="28"/>
        </w:rPr>
        <w:t xml:space="preserve"> о необходимости наведения санитарного порядка</w:t>
      </w:r>
      <w:r>
        <w:rPr>
          <w:sz w:val="28"/>
          <w:szCs w:val="28"/>
        </w:rPr>
        <w:t>, при повторных обходах замечания жителями устранялись</w:t>
      </w:r>
      <w:r w:rsidRPr="00476D6E">
        <w:rPr>
          <w:sz w:val="28"/>
          <w:szCs w:val="28"/>
        </w:rPr>
        <w:t xml:space="preserve">. </w:t>
      </w:r>
    </w:p>
    <w:p w:rsidR="006A26A6" w:rsidRPr="008A1BC4" w:rsidRDefault="006A26A6" w:rsidP="006A26A6">
      <w:pPr>
        <w:pStyle w:val="a6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Реализация данных мероприятий стала возможной при поддержке администрации Краснодарского края в лице нашего Губернатора Вениамина Ивановича </w:t>
      </w:r>
      <w:proofErr w:type="gramStart"/>
      <w:r>
        <w:rPr>
          <w:b w:val="0"/>
          <w:bCs w:val="0"/>
          <w:color w:val="000000"/>
          <w:sz w:val="28"/>
          <w:szCs w:val="28"/>
        </w:rPr>
        <w:t>Кондратьева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за что жители Рудьевского сельского поселения выражают искренние слова благодарности.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bookmarkStart w:id="0" w:name="_Hlk61852058"/>
      <w:bookmarkStart w:id="1" w:name="_Hlk30487097"/>
      <w:r w:rsidRPr="002A6C98">
        <w:rPr>
          <w:color w:val="000000" w:themeColor="text1"/>
          <w:sz w:val="28"/>
          <w:szCs w:val="28"/>
        </w:rPr>
        <w:t>За 202</w:t>
      </w:r>
      <w:r w:rsidR="00856FB5" w:rsidRPr="002A6C98">
        <w:rPr>
          <w:color w:val="000000" w:themeColor="text1"/>
          <w:sz w:val="28"/>
          <w:szCs w:val="28"/>
        </w:rPr>
        <w:t>1</w:t>
      </w:r>
      <w:r w:rsidRPr="002A6C98">
        <w:rPr>
          <w:color w:val="000000" w:themeColor="text1"/>
          <w:sz w:val="28"/>
          <w:szCs w:val="28"/>
        </w:rPr>
        <w:t xml:space="preserve"> год в бюджет поселения поступило </w:t>
      </w:r>
      <w:r w:rsidR="00856FB5" w:rsidRPr="002A6C98">
        <w:rPr>
          <w:color w:val="000000" w:themeColor="text1"/>
          <w:sz w:val="28"/>
          <w:szCs w:val="28"/>
        </w:rPr>
        <w:t>43,8</w:t>
      </w:r>
      <w:r w:rsidRPr="002A6C98">
        <w:rPr>
          <w:color w:val="000000" w:themeColor="text1"/>
          <w:sz w:val="28"/>
          <w:szCs w:val="28"/>
        </w:rPr>
        <w:t xml:space="preserve"> млн. рублей при плановых назначениях – </w:t>
      </w:r>
      <w:r w:rsidR="00856FB5" w:rsidRPr="002A6C98">
        <w:rPr>
          <w:color w:val="000000" w:themeColor="text1"/>
          <w:sz w:val="28"/>
          <w:szCs w:val="28"/>
        </w:rPr>
        <w:t>43,7</w:t>
      </w:r>
      <w:r w:rsidRPr="002A6C98">
        <w:rPr>
          <w:color w:val="000000" w:themeColor="text1"/>
          <w:sz w:val="28"/>
          <w:szCs w:val="28"/>
        </w:rPr>
        <w:t xml:space="preserve"> млн. рублей, таким </w:t>
      </w:r>
      <w:proofErr w:type="gramStart"/>
      <w:r w:rsidRPr="002A6C98">
        <w:rPr>
          <w:color w:val="000000" w:themeColor="text1"/>
          <w:sz w:val="28"/>
          <w:szCs w:val="28"/>
        </w:rPr>
        <w:t>образом</w:t>
      </w:r>
      <w:proofErr w:type="gramEnd"/>
      <w:r w:rsidRPr="002A6C98">
        <w:rPr>
          <w:color w:val="000000" w:themeColor="text1"/>
          <w:sz w:val="28"/>
          <w:szCs w:val="28"/>
        </w:rPr>
        <w:t xml:space="preserve"> испо</w:t>
      </w:r>
      <w:r w:rsidR="00856FB5" w:rsidRPr="002A6C98">
        <w:rPr>
          <w:color w:val="000000" w:themeColor="text1"/>
          <w:sz w:val="28"/>
          <w:szCs w:val="28"/>
        </w:rPr>
        <w:t xml:space="preserve">лнение по доходам составляет 100,2 </w:t>
      </w:r>
      <w:r w:rsidRPr="002A6C98">
        <w:rPr>
          <w:color w:val="000000" w:themeColor="text1"/>
          <w:sz w:val="28"/>
          <w:szCs w:val="28"/>
        </w:rPr>
        <w:t>%.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Налоговые и нен</w:t>
      </w:r>
      <w:r w:rsidR="00856FB5" w:rsidRPr="002A6C98">
        <w:rPr>
          <w:color w:val="000000" w:themeColor="text1"/>
          <w:sz w:val="28"/>
          <w:szCs w:val="28"/>
        </w:rPr>
        <w:t>алоговые доходы исполнены на 102,2</w:t>
      </w:r>
      <w:r w:rsidRPr="002A6C98">
        <w:rPr>
          <w:color w:val="000000" w:themeColor="text1"/>
          <w:sz w:val="28"/>
          <w:szCs w:val="28"/>
        </w:rPr>
        <w:t xml:space="preserve">%: при плановых назначениях </w:t>
      </w:r>
      <w:r w:rsidR="00856FB5" w:rsidRPr="002A6C98">
        <w:rPr>
          <w:color w:val="000000" w:themeColor="text1"/>
          <w:sz w:val="28"/>
          <w:szCs w:val="28"/>
        </w:rPr>
        <w:t>8,9</w:t>
      </w:r>
      <w:r w:rsidRPr="002A6C98">
        <w:rPr>
          <w:color w:val="000000" w:themeColor="text1"/>
          <w:sz w:val="28"/>
          <w:szCs w:val="28"/>
        </w:rPr>
        <w:t xml:space="preserve"> млн</w:t>
      </w:r>
      <w:r w:rsidR="00856FB5" w:rsidRPr="002A6C98">
        <w:rPr>
          <w:color w:val="000000" w:themeColor="text1"/>
          <w:sz w:val="28"/>
          <w:szCs w:val="28"/>
        </w:rPr>
        <w:t>.</w:t>
      </w:r>
      <w:r w:rsidRPr="002A6C98">
        <w:rPr>
          <w:color w:val="000000" w:themeColor="text1"/>
          <w:sz w:val="28"/>
          <w:szCs w:val="28"/>
        </w:rPr>
        <w:t xml:space="preserve"> рублей, поступило </w:t>
      </w:r>
      <w:r w:rsidR="00856FB5" w:rsidRPr="002A6C98">
        <w:rPr>
          <w:color w:val="000000" w:themeColor="text1"/>
          <w:sz w:val="28"/>
          <w:szCs w:val="28"/>
        </w:rPr>
        <w:t>9,1</w:t>
      </w:r>
      <w:r w:rsidRPr="002A6C98">
        <w:rPr>
          <w:color w:val="000000" w:themeColor="text1"/>
          <w:sz w:val="28"/>
          <w:szCs w:val="28"/>
        </w:rPr>
        <w:t xml:space="preserve"> млн</w:t>
      </w:r>
      <w:r w:rsidR="00856FB5" w:rsidRPr="002A6C98">
        <w:rPr>
          <w:color w:val="000000" w:themeColor="text1"/>
          <w:sz w:val="28"/>
          <w:szCs w:val="28"/>
        </w:rPr>
        <w:t>.</w:t>
      </w:r>
      <w:r w:rsidRPr="002A6C98">
        <w:rPr>
          <w:color w:val="000000" w:themeColor="text1"/>
          <w:sz w:val="28"/>
          <w:szCs w:val="28"/>
        </w:rPr>
        <w:t> рублей.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В структуре поступлений доходов основная часть приходится на земел</w:t>
      </w:r>
      <w:r w:rsidR="00856FB5" w:rsidRPr="002A6C98">
        <w:rPr>
          <w:color w:val="000000" w:themeColor="text1"/>
          <w:sz w:val="28"/>
          <w:szCs w:val="28"/>
        </w:rPr>
        <w:t>ьный налог с физических лиц – 20,9</w:t>
      </w:r>
      <w:r w:rsidRPr="002A6C98">
        <w:rPr>
          <w:color w:val="000000" w:themeColor="text1"/>
          <w:sz w:val="28"/>
          <w:szCs w:val="28"/>
        </w:rPr>
        <w:t>% и единый</w:t>
      </w:r>
      <w:r w:rsidR="00856FB5" w:rsidRPr="002A6C98">
        <w:rPr>
          <w:color w:val="000000" w:themeColor="text1"/>
          <w:sz w:val="28"/>
          <w:szCs w:val="28"/>
        </w:rPr>
        <w:t xml:space="preserve"> сельскохозяйственный налог – 28</w:t>
      </w:r>
      <w:r w:rsidRPr="002A6C98">
        <w:rPr>
          <w:color w:val="000000" w:themeColor="text1"/>
          <w:sz w:val="28"/>
          <w:szCs w:val="28"/>
        </w:rPr>
        <w:t>,6%.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2A6C98">
        <w:rPr>
          <w:color w:val="000000" w:themeColor="text1"/>
          <w:sz w:val="28"/>
          <w:szCs w:val="28"/>
        </w:rPr>
        <w:t>Безвозмездные поступления (субсидии, дотации, субвенции, иные межбюджетные трансферты): поступил</w:t>
      </w:r>
      <w:r w:rsidR="001B4C84" w:rsidRPr="002A6C98">
        <w:rPr>
          <w:color w:val="000000" w:themeColor="text1"/>
          <w:sz w:val="28"/>
          <w:szCs w:val="28"/>
        </w:rPr>
        <w:t>о – 34 млн. 753</w:t>
      </w:r>
      <w:r w:rsidRPr="002A6C98">
        <w:rPr>
          <w:color w:val="000000" w:themeColor="text1"/>
          <w:sz w:val="28"/>
          <w:szCs w:val="28"/>
        </w:rPr>
        <w:t xml:space="preserve"> тысяч</w:t>
      </w:r>
      <w:r w:rsidR="001B4C84" w:rsidRPr="002A6C98">
        <w:rPr>
          <w:color w:val="000000" w:themeColor="text1"/>
          <w:sz w:val="28"/>
          <w:szCs w:val="28"/>
        </w:rPr>
        <w:t>и 165</w:t>
      </w:r>
      <w:r w:rsidRPr="002A6C98">
        <w:rPr>
          <w:color w:val="000000" w:themeColor="text1"/>
          <w:sz w:val="28"/>
          <w:szCs w:val="28"/>
        </w:rPr>
        <w:t xml:space="preserve"> рубле</w:t>
      </w:r>
      <w:r w:rsidR="001B4C84" w:rsidRPr="002A6C98">
        <w:rPr>
          <w:color w:val="000000" w:themeColor="text1"/>
          <w:sz w:val="28"/>
          <w:szCs w:val="28"/>
        </w:rPr>
        <w:t>й, при плановых назначениях – 34 млн. 753 тысячи 1</w:t>
      </w:r>
      <w:r w:rsidRPr="002A6C98">
        <w:rPr>
          <w:color w:val="000000" w:themeColor="text1"/>
          <w:sz w:val="28"/>
          <w:szCs w:val="28"/>
        </w:rPr>
        <w:t>96 рублей.</w:t>
      </w:r>
      <w:proofErr w:type="gramEnd"/>
      <w:r w:rsidRPr="002A6C98">
        <w:rPr>
          <w:color w:val="000000" w:themeColor="text1"/>
          <w:sz w:val="28"/>
          <w:szCs w:val="28"/>
        </w:rPr>
        <w:t xml:space="preserve"> Исполнение составило 99,9 %.</w:t>
      </w:r>
    </w:p>
    <w:p w:rsidR="006A26A6" w:rsidRPr="002A6C98" w:rsidRDefault="006A26A6" w:rsidP="006A26A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2A6C98">
        <w:rPr>
          <w:bCs/>
          <w:color w:val="000000" w:themeColor="text1"/>
          <w:sz w:val="28"/>
          <w:szCs w:val="28"/>
        </w:rPr>
        <w:t>С целью пополнения бюджета администрацией проводится работа по сбору недоимки по налогам прошлых лет.</w:t>
      </w:r>
    </w:p>
    <w:p w:rsidR="006A26A6" w:rsidRPr="002A6C98" w:rsidRDefault="006A26A6" w:rsidP="006A26A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2A6C98">
        <w:rPr>
          <w:bCs/>
          <w:color w:val="000000" w:themeColor="text1"/>
          <w:sz w:val="28"/>
          <w:szCs w:val="28"/>
        </w:rPr>
        <w:t>Следует отметить, что доля собственных доходов годового бюджета Рудьевс</w:t>
      </w:r>
      <w:r w:rsidR="00040843" w:rsidRPr="002A6C98">
        <w:rPr>
          <w:bCs/>
          <w:color w:val="000000" w:themeColor="text1"/>
          <w:sz w:val="28"/>
          <w:szCs w:val="28"/>
        </w:rPr>
        <w:t xml:space="preserve">кого сельского поселения за 2021 год составила </w:t>
      </w:r>
      <w:proofErr w:type="gramStart"/>
      <w:r w:rsidR="00040843" w:rsidRPr="002A6C98">
        <w:rPr>
          <w:bCs/>
          <w:color w:val="000000" w:themeColor="text1"/>
          <w:sz w:val="28"/>
          <w:szCs w:val="28"/>
        </w:rPr>
        <w:t>20,8</w:t>
      </w:r>
      <w:proofErr w:type="gramEnd"/>
      <w:r w:rsidRPr="002A6C98">
        <w:rPr>
          <w:bCs/>
          <w:color w:val="000000" w:themeColor="text1"/>
          <w:sz w:val="28"/>
          <w:szCs w:val="28"/>
        </w:rPr>
        <w:t xml:space="preserve"> % что еще раз подчеркивает реальную поддержку краевых и районных властей.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Расходная час</w:t>
      </w:r>
      <w:r w:rsidR="003806C1" w:rsidRPr="002A6C98">
        <w:rPr>
          <w:color w:val="000000" w:themeColor="text1"/>
          <w:sz w:val="28"/>
          <w:szCs w:val="28"/>
        </w:rPr>
        <w:t>ть бюджета исполнена на сумму 44 млн. 02</w:t>
      </w:r>
      <w:r w:rsidRPr="002A6C98">
        <w:rPr>
          <w:color w:val="000000" w:themeColor="text1"/>
          <w:sz w:val="28"/>
          <w:szCs w:val="28"/>
        </w:rPr>
        <w:t>4 тыся</w:t>
      </w:r>
      <w:r w:rsidR="003806C1" w:rsidRPr="002A6C98">
        <w:rPr>
          <w:color w:val="000000" w:themeColor="text1"/>
          <w:sz w:val="28"/>
          <w:szCs w:val="28"/>
        </w:rPr>
        <w:t>чи 660 рублей (99,9</w:t>
      </w:r>
      <w:r w:rsidRPr="002A6C98">
        <w:rPr>
          <w:color w:val="000000" w:themeColor="text1"/>
          <w:sz w:val="28"/>
          <w:szCs w:val="28"/>
        </w:rPr>
        <w:t>%</w:t>
      </w:r>
      <w:proofErr w:type="gramStart"/>
      <w:r w:rsidRPr="002A6C98">
        <w:rPr>
          <w:color w:val="000000" w:themeColor="text1"/>
          <w:sz w:val="28"/>
          <w:szCs w:val="28"/>
        </w:rPr>
        <w:t xml:space="preserve"> )</w:t>
      </w:r>
      <w:proofErr w:type="gramEnd"/>
      <w:r w:rsidRPr="002A6C98">
        <w:rPr>
          <w:color w:val="000000" w:themeColor="text1"/>
          <w:sz w:val="28"/>
          <w:szCs w:val="28"/>
        </w:rPr>
        <w:t>, в том числе: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-общегосударс</w:t>
      </w:r>
      <w:r w:rsidR="00761E61" w:rsidRPr="002A6C98">
        <w:rPr>
          <w:color w:val="000000" w:themeColor="text1"/>
          <w:sz w:val="28"/>
          <w:szCs w:val="28"/>
        </w:rPr>
        <w:t>твенные вопросы, план 3 млн. 847 тысяч 567 рублей, исполнено 3 млн. 837 тысяч 562 рубля (99,7</w:t>
      </w:r>
      <w:r w:rsidRPr="002A6C98">
        <w:rPr>
          <w:color w:val="000000" w:themeColor="text1"/>
          <w:sz w:val="28"/>
          <w:szCs w:val="28"/>
        </w:rPr>
        <w:t>%);</w:t>
      </w:r>
    </w:p>
    <w:p w:rsidR="006A26A6" w:rsidRPr="002A6C98" w:rsidRDefault="001B6D3D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-национальная оборона, план 98 тысяч 1</w:t>
      </w:r>
      <w:r w:rsidR="006A26A6" w:rsidRPr="002A6C98">
        <w:rPr>
          <w:color w:val="000000" w:themeColor="text1"/>
          <w:sz w:val="28"/>
          <w:szCs w:val="28"/>
        </w:rPr>
        <w:t>00 рублей, исполнено на 100,0%;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-национальная безопасность и правоохранитель</w:t>
      </w:r>
      <w:r w:rsidR="001B6D3D" w:rsidRPr="002A6C98">
        <w:rPr>
          <w:color w:val="000000" w:themeColor="text1"/>
          <w:sz w:val="28"/>
          <w:szCs w:val="28"/>
        </w:rPr>
        <w:t xml:space="preserve">ная деятельность, план 56 тысяч </w:t>
      </w:r>
      <w:r w:rsidRPr="002A6C98">
        <w:rPr>
          <w:color w:val="000000" w:themeColor="text1"/>
          <w:sz w:val="28"/>
          <w:szCs w:val="28"/>
        </w:rPr>
        <w:t>рублей, исполнен</w:t>
      </w:r>
      <w:r w:rsidR="001B6D3D" w:rsidRPr="002A6C98">
        <w:rPr>
          <w:color w:val="000000" w:themeColor="text1"/>
          <w:sz w:val="28"/>
          <w:szCs w:val="28"/>
        </w:rPr>
        <w:t>о</w:t>
      </w:r>
      <w:r w:rsidRPr="002A6C98">
        <w:rPr>
          <w:color w:val="000000" w:themeColor="text1"/>
          <w:sz w:val="28"/>
          <w:szCs w:val="28"/>
        </w:rPr>
        <w:t xml:space="preserve"> 100%;</w:t>
      </w:r>
    </w:p>
    <w:p w:rsidR="006A26A6" w:rsidRPr="002A6C98" w:rsidRDefault="00A9053F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-национальная экономика, план 6 млн. 913 тысяч 923 рубля, исполнено 6 млн. 913 тысяч 574 рубля (99,9%);</w:t>
      </w:r>
    </w:p>
    <w:p w:rsidR="006A26A6" w:rsidRPr="002A6C98" w:rsidRDefault="006A26A6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-жилищно-коммунальное хозяйство, план 3</w:t>
      </w:r>
      <w:r w:rsidR="00E62523" w:rsidRPr="002A6C98">
        <w:rPr>
          <w:color w:val="000000" w:themeColor="text1"/>
          <w:sz w:val="28"/>
          <w:szCs w:val="28"/>
        </w:rPr>
        <w:t>0 млн. 040 тысяч 741 рубль</w:t>
      </w:r>
      <w:r w:rsidRPr="002A6C98">
        <w:rPr>
          <w:color w:val="000000" w:themeColor="text1"/>
          <w:sz w:val="28"/>
          <w:szCs w:val="28"/>
        </w:rPr>
        <w:t>, исполнено 3</w:t>
      </w:r>
      <w:r w:rsidR="00E62523" w:rsidRPr="002A6C98">
        <w:rPr>
          <w:color w:val="000000" w:themeColor="text1"/>
          <w:sz w:val="28"/>
          <w:szCs w:val="28"/>
        </w:rPr>
        <w:t>0 млн. 028 тысяч 296 рублей (99,9</w:t>
      </w:r>
      <w:r w:rsidRPr="002A6C98">
        <w:rPr>
          <w:color w:val="000000" w:themeColor="text1"/>
          <w:sz w:val="28"/>
          <w:szCs w:val="28"/>
        </w:rPr>
        <w:t>%);</w:t>
      </w:r>
    </w:p>
    <w:p w:rsidR="006A26A6" w:rsidRPr="002A6C98" w:rsidRDefault="00584E25" w:rsidP="006A26A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-культура, план 3 млн. 071</w:t>
      </w:r>
      <w:r w:rsidR="006A26A6" w:rsidRPr="002A6C98">
        <w:rPr>
          <w:color w:val="000000" w:themeColor="text1"/>
          <w:sz w:val="28"/>
          <w:szCs w:val="28"/>
        </w:rPr>
        <w:t xml:space="preserve"> тысяч</w:t>
      </w:r>
      <w:r w:rsidRPr="002A6C98">
        <w:rPr>
          <w:color w:val="000000" w:themeColor="text1"/>
          <w:sz w:val="28"/>
          <w:szCs w:val="28"/>
        </w:rPr>
        <w:t>а 378 рублей, исполнено 3 млн. 071</w:t>
      </w:r>
      <w:r w:rsidR="006A26A6" w:rsidRPr="002A6C98">
        <w:rPr>
          <w:color w:val="000000" w:themeColor="text1"/>
          <w:sz w:val="28"/>
          <w:szCs w:val="28"/>
        </w:rPr>
        <w:t xml:space="preserve"> тысяч</w:t>
      </w:r>
      <w:r w:rsidRPr="002A6C98">
        <w:rPr>
          <w:color w:val="000000" w:themeColor="text1"/>
          <w:sz w:val="28"/>
          <w:szCs w:val="28"/>
        </w:rPr>
        <w:t>а 126 рублей (99,9</w:t>
      </w:r>
      <w:r w:rsidR="006A26A6" w:rsidRPr="002A6C98">
        <w:rPr>
          <w:color w:val="000000" w:themeColor="text1"/>
          <w:sz w:val="28"/>
          <w:szCs w:val="28"/>
        </w:rPr>
        <w:t>%);</w:t>
      </w:r>
    </w:p>
    <w:p w:rsidR="006A26A6" w:rsidRPr="002A6C98" w:rsidRDefault="006A26A6" w:rsidP="006A26A6">
      <w:pPr>
        <w:ind w:firstLine="708"/>
        <w:rPr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>-физи</w:t>
      </w:r>
      <w:r w:rsidR="00DE4E03" w:rsidRPr="002A6C98">
        <w:rPr>
          <w:color w:val="000000" w:themeColor="text1"/>
          <w:sz w:val="28"/>
          <w:szCs w:val="28"/>
        </w:rPr>
        <w:t>ческая культура и спорт, план 15</w:t>
      </w:r>
      <w:r w:rsidRPr="002A6C98">
        <w:rPr>
          <w:color w:val="000000" w:themeColor="text1"/>
          <w:sz w:val="28"/>
          <w:szCs w:val="28"/>
        </w:rPr>
        <w:t xml:space="preserve"> тысяч рублей исполнено на (100%).</w:t>
      </w:r>
    </w:p>
    <w:p w:rsidR="006A26A6" w:rsidRPr="002A6C98" w:rsidRDefault="006A26A6" w:rsidP="006A26A6">
      <w:pPr>
        <w:ind w:firstLine="708"/>
        <w:jc w:val="both"/>
        <w:rPr>
          <w:color w:val="000000" w:themeColor="text1"/>
          <w:sz w:val="28"/>
          <w:szCs w:val="28"/>
        </w:rPr>
      </w:pPr>
      <w:r w:rsidRPr="002A6C98">
        <w:rPr>
          <w:color w:val="000000" w:themeColor="text1"/>
          <w:sz w:val="28"/>
          <w:szCs w:val="28"/>
        </w:rPr>
        <w:t xml:space="preserve">Благодаря поддержке губернатора и Законодательного Собрания Краснодарского края наше поселение имело возможность принять участие в краевой </w:t>
      </w:r>
      <w:r w:rsidR="00735743" w:rsidRPr="002A6C98">
        <w:rPr>
          <w:color w:val="000000" w:themeColor="text1"/>
          <w:sz w:val="28"/>
          <w:szCs w:val="28"/>
        </w:rPr>
        <w:t>целевой программе «Формирование комфортной городской среды».</w:t>
      </w:r>
      <w:r w:rsidRPr="002A6C98">
        <w:rPr>
          <w:color w:val="000000" w:themeColor="text1"/>
          <w:sz w:val="28"/>
          <w:szCs w:val="28"/>
        </w:rPr>
        <w:t xml:space="preserve"> </w:t>
      </w:r>
      <w:r w:rsidR="00735743" w:rsidRPr="002A6C98">
        <w:rPr>
          <w:color w:val="000000" w:themeColor="text1"/>
          <w:sz w:val="28"/>
          <w:szCs w:val="28"/>
        </w:rPr>
        <w:t xml:space="preserve">В 2021 </w:t>
      </w:r>
      <w:r w:rsidR="00735743" w:rsidRPr="002A6C98">
        <w:rPr>
          <w:color w:val="000000" w:themeColor="text1"/>
          <w:sz w:val="28"/>
          <w:szCs w:val="28"/>
        </w:rPr>
        <w:lastRenderedPageBreak/>
        <w:t xml:space="preserve">году была благоустроена общественная территория сквер </w:t>
      </w:r>
      <w:proofErr w:type="spellStart"/>
      <w:r w:rsidR="00735743" w:rsidRPr="002A6C98">
        <w:rPr>
          <w:color w:val="000000" w:themeColor="text1"/>
          <w:sz w:val="28"/>
          <w:szCs w:val="28"/>
        </w:rPr>
        <w:t>с</w:t>
      </w:r>
      <w:proofErr w:type="gramStart"/>
      <w:r w:rsidR="00735743" w:rsidRPr="002A6C98">
        <w:rPr>
          <w:color w:val="000000" w:themeColor="text1"/>
          <w:sz w:val="28"/>
          <w:szCs w:val="28"/>
        </w:rPr>
        <w:t>.Р</w:t>
      </w:r>
      <w:proofErr w:type="gramEnd"/>
      <w:r w:rsidR="00735743" w:rsidRPr="002A6C98">
        <w:rPr>
          <w:color w:val="000000" w:themeColor="text1"/>
          <w:sz w:val="28"/>
          <w:szCs w:val="28"/>
        </w:rPr>
        <w:t>удь</w:t>
      </w:r>
      <w:proofErr w:type="spellEnd"/>
      <w:r w:rsidR="00735743" w:rsidRPr="002A6C98">
        <w:rPr>
          <w:color w:val="000000" w:themeColor="text1"/>
          <w:sz w:val="28"/>
          <w:szCs w:val="28"/>
        </w:rPr>
        <w:t xml:space="preserve"> Рудьевского сельского поселения Отрадненского района. На что было потрачено 24,9 млн. руб., доля </w:t>
      </w:r>
      <w:proofErr w:type="spellStart"/>
      <w:r w:rsidR="00735743" w:rsidRPr="002A6C98">
        <w:rPr>
          <w:color w:val="000000" w:themeColor="text1"/>
          <w:sz w:val="28"/>
          <w:szCs w:val="28"/>
        </w:rPr>
        <w:t>софинансирования</w:t>
      </w:r>
      <w:proofErr w:type="spellEnd"/>
      <w:r w:rsidR="00735743" w:rsidRPr="002A6C98">
        <w:rPr>
          <w:color w:val="000000" w:themeColor="text1"/>
          <w:sz w:val="28"/>
          <w:szCs w:val="28"/>
        </w:rPr>
        <w:t xml:space="preserve"> из местного бюджета </w:t>
      </w:r>
      <w:r w:rsidR="00CA0026" w:rsidRPr="002A6C98">
        <w:rPr>
          <w:color w:val="000000" w:themeColor="text1"/>
          <w:sz w:val="28"/>
          <w:szCs w:val="28"/>
        </w:rPr>
        <w:t xml:space="preserve">составила </w:t>
      </w:r>
      <w:r w:rsidR="00735743" w:rsidRPr="002A6C98">
        <w:rPr>
          <w:color w:val="000000" w:themeColor="text1"/>
          <w:sz w:val="28"/>
          <w:szCs w:val="28"/>
        </w:rPr>
        <w:t>2,8 млн</w:t>
      </w:r>
      <w:proofErr w:type="gramStart"/>
      <w:r w:rsidR="00735743" w:rsidRPr="002A6C98">
        <w:rPr>
          <w:color w:val="000000" w:themeColor="text1"/>
          <w:sz w:val="28"/>
          <w:szCs w:val="28"/>
        </w:rPr>
        <w:t>.р</w:t>
      </w:r>
      <w:proofErr w:type="gramEnd"/>
      <w:r w:rsidR="00735743" w:rsidRPr="002A6C98">
        <w:rPr>
          <w:color w:val="000000" w:themeColor="text1"/>
          <w:sz w:val="28"/>
          <w:szCs w:val="28"/>
        </w:rPr>
        <w:t xml:space="preserve">уб. </w:t>
      </w:r>
    </w:p>
    <w:p w:rsidR="006A26A6" w:rsidRPr="002A6C98" w:rsidRDefault="00CA0026" w:rsidP="006A26A6">
      <w:pPr>
        <w:pStyle w:val="a6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 w:rsidRPr="002A6C98">
        <w:rPr>
          <w:b w:val="0"/>
          <w:bCs w:val="0"/>
          <w:color w:val="000000" w:themeColor="text1"/>
          <w:sz w:val="28"/>
          <w:szCs w:val="28"/>
        </w:rPr>
        <w:t>В 2021 году был</w:t>
      </w:r>
      <w:r w:rsidR="006A26A6" w:rsidRPr="002A6C98">
        <w:rPr>
          <w:b w:val="0"/>
          <w:bCs w:val="0"/>
          <w:color w:val="000000" w:themeColor="text1"/>
          <w:sz w:val="28"/>
          <w:szCs w:val="28"/>
        </w:rPr>
        <w:t xml:space="preserve"> осуществлен ремонт дорог с переводом из гравийного состояния в асфальтовое в селе </w:t>
      </w:r>
      <w:proofErr w:type="spellStart"/>
      <w:r w:rsidR="006A26A6" w:rsidRPr="002A6C98">
        <w:rPr>
          <w:b w:val="0"/>
          <w:bCs w:val="0"/>
          <w:color w:val="000000" w:themeColor="text1"/>
          <w:sz w:val="28"/>
          <w:szCs w:val="28"/>
        </w:rPr>
        <w:t>Рудь</w:t>
      </w:r>
      <w:proofErr w:type="spellEnd"/>
      <w:r w:rsidR="006A26A6" w:rsidRPr="002A6C98">
        <w:rPr>
          <w:b w:val="0"/>
          <w:bCs w:val="0"/>
          <w:color w:val="000000" w:themeColor="text1"/>
          <w:sz w:val="28"/>
          <w:szCs w:val="28"/>
        </w:rPr>
        <w:t xml:space="preserve"> ул</w:t>
      </w:r>
      <w:proofErr w:type="gramStart"/>
      <w:r w:rsidR="006A26A6" w:rsidRPr="002A6C98">
        <w:rPr>
          <w:b w:val="0"/>
          <w:bCs w:val="0"/>
          <w:color w:val="000000" w:themeColor="text1"/>
          <w:sz w:val="28"/>
          <w:szCs w:val="28"/>
        </w:rPr>
        <w:t>.Л</w:t>
      </w:r>
      <w:proofErr w:type="gramEnd"/>
      <w:r w:rsidR="006A26A6" w:rsidRPr="002A6C98">
        <w:rPr>
          <w:b w:val="0"/>
          <w:bCs w:val="0"/>
          <w:color w:val="000000" w:themeColor="text1"/>
          <w:sz w:val="28"/>
          <w:szCs w:val="28"/>
        </w:rPr>
        <w:t>енина от №56 до</w:t>
      </w:r>
      <w:r w:rsidRPr="002A6C98">
        <w:rPr>
          <w:b w:val="0"/>
          <w:bCs w:val="0"/>
          <w:color w:val="000000" w:themeColor="text1"/>
          <w:sz w:val="28"/>
          <w:szCs w:val="28"/>
        </w:rPr>
        <w:t xml:space="preserve"> улицы Кирова протяженностью 527</w:t>
      </w:r>
      <w:r w:rsidR="006A26A6" w:rsidRPr="002A6C98">
        <w:rPr>
          <w:b w:val="0"/>
          <w:bCs w:val="0"/>
          <w:color w:val="000000" w:themeColor="text1"/>
          <w:sz w:val="28"/>
          <w:szCs w:val="28"/>
        </w:rPr>
        <w:t xml:space="preserve"> метров и Ремонт автомобильной дороги по ул. Горького от дома № 118 до дома № 136 в с. Изобильном, на что выделено 4,4 млн.рублей из краевого бюджета.</w:t>
      </w:r>
    </w:p>
    <w:p w:rsidR="006A26A6" w:rsidRPr="002A6C98" w:rsidRDefault="006A26A6" w:rsidP="006A26A6">
      <w:pPr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bookmarkEnd w:id="0"/>
    <w:p w:rsidR="006A26A6" w:rsidRPr="002A6C98" w:rsidRDefault="006A26A6" w:rsidP="006A26A6">
      <w:pPr>
        <w:ind w:firstLine="708"/>
        <w:jc w:val="both"/>
        <w:rPr>
          <w:bCs/>
          <w:color w:val="00B050"/>
          <w:sz w:val="28"/>
          <w:szCs w:val="28"/>
        </w:rPr>
      </w:pPr>
      <w:r w:rsidRPr="002A6C98">
        <w:rPr>
          <w:color w:val="00B050"/>
          <w:sz w:val="28"/>
          <w:szCs w:val="28"/>
        </w:rPr>
        <w:t>Налог на имущество физических лиц</w:t>
      </w:r>
      <w:r w:rsidR="005A6C6E" w:rsidRPr="002A6C98">
        <w:rPr>
          <w:bCs/>
          <w:color w:val="00B050"/>
          <w:sz w:val="28"/>
          <w:szCs w:val="28"/>
        </w:rPr>
        <w:t xml:space="preserve"> при Плане – 145,0</w:t>
      </w:r>
      <w:r w:rsidRPr="002A6C98">
        <w:rPr>
          <w:bCs/>
          <w:color w:val="00B050"/>
          <w:sz w:val="28"/>
          <w:szCs w:val="28"/>
        </w:rPr>
        <w:t xml:space="preserve"> тыс</w:t>
      </w:r>
      <w:r w:rsidR="005A6C6E" w:rsidRPr="002A6C98">
        <w:rPr>
          <w:bCs/>
          <w:color w:val="00B050"/>
          <w:sz w:val="28"/>
          <w:szCs w:val="28"/>
        </w:rPr>
        <w:t>. руб. фактически поступило 147,7</w:t>
      </w:r>
      <w:r w:rsidRPr="002A6C98">
        <w:rPr>
          <w:bCs/>
          <w:color w:val="00B050"/>
          <w:sz w:val="28"/>
          <w:szCs w:val="28"/>
        </w:rPr>
        <w:t>тыс. р</w:t>
      </w:r>
      <w:r w:rsidR="005A6C6E" w:rsidRPr="002A6C98">
        <w:rPr>
          <w:bCs/>
          <w:color w:val="00B050"/>
          <w:sz w:val="28"/>
          <w:szCs w:val="28"/>
        </w:rPr>
        <w:t>уб. Процент исполнения чуть более 100%</w:t>
      </w:r>
    </w:p>
    <w:p w:rsidR="006A26A6" w:rsidRPr="002A6C98" w:rsidRDefault="009E425F" w:rsidP="006A26A6">
      <w:pPr>
        <w:ind w:firstLine="708"/>
        <w:jc w:val="both"/>
        <w:rPr>
          <w:bCs/>
          <w:color w:val="00B050"/>
          <w:sz w:val="28"/>
          <w:szCs w:val="28"/>
        </w:rPr>
      </w:pPr>
      <w:r w:rsidRPr="002A6C98">
        <w:rPr>
          <w:bCs/>
          <w:color w:val="00B050"/>
          <w:sz w:val="28"/>
          <w:szCs w:val="28"/>
        </w:rPr>
        <w:t>За такой же период  2020</w:t>
      </w:r>
      <w:r w:rsidR="00B36475" w:rsidRPr="002A6C98">
        <w:rPr>
          <w:bCs/>
          <w:color w:val="00B050"/>
          <w:sz w:val="28"/>
          <w:szCs w:val="28"/>
        </w:rPr>
        <w:t xml:space="preserve"> года поступило120,00 тыс. </w:t>
      </w:r>
      <w:proofErr w:type="spellStart"/>
      <w:r w:rsidR="00B36475" w:rsidRPr="002A6C98">
        <w:rPr>
          <w:bCs/>
          <w:color w:val="00B050"/>
          <w:sz w:val="28"/>
          <w:szCs w:val="28"/>
        </w:rPr>
        <w:t>руб</w:t>
      </w:r>
      <w:proofErr w:type="spellEnd"/>
    </w:p>
    <w:p w:rsidR="006A26A6" w:rsidRPr="002A6C98" w:rsidRDefault="006A26A6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Общая сумма нед</w:t>
      </w:r>
      <w:r w:rsidR="00F154FF" w:rsidRPr="002A6C98">
        <w:rPr>
          <w:bCs/>
          <w:sz w:val="28"/>
          <w:szCs w:val="28"/>
        </w:rPr>
        <w:t>оимки по состоянию н</w:t>
      </w:r>
      <w:r w:rsidR="00660BBE" w:rsidRPr="002A6C98">
        <w:rPr>
          <w:bCs/>
          <w:sz w:val="28"/>
          <w:szCs w:val="28"/>
        </w:rPr>
        <w:t>а 01.01.2021 года составляла 463</w:t>
      </w:r>
      <w:r w:rsidRPr="002A6C98">
        <w:rPr>
          <w:bCs/>
          <w:sz w:val="28"/>
          <w:szCs w:val="28"/>
        </w:rPr>
        <w:t xml:space="preserve"> человек</w:t>
      </w:r>
      <w:r w:rsidR="00660BBE" w:rsidRPr="002A6C98">
        <w:rPr>
          <w:bCs/>
          <w:sz w:val="28"/>
          <w:szCs w:val="28"/>
        </w:rPr>
        <w:t>а</w:t>
      </w:r>
      <w:r w:rsidRPr="002A6C98">
        <w:rPr>
          <w:bCs/>
          <w:sz w:val="28"/>
          <w:szCs w:val="28"/>
        </w:rPr>
        <w:t xml:space="preserve"> на сумму</w:t>
      </w:r>
      <w:r w:rsidR="00660BBE" w:rsidRPr="002A6C98">
        <w:rPr>
          <w:bCs/>
          <w:sz w:val="28"/>
          <w:szCs w:val="28"/>
        </w:rPr>
        <w:t xml:space="preserve"> 1966,2</w:t>
      </w:r>
      <w:r w:rsidRPr="002A6C98">
        <w:rPr>
          <w:bCs/>
          <w:sz w:val="28"/>
          <w:szCs w:val="28"/>
        </w:rPr>
        <w:t xml:space="preserve"> </w:t>
      </w:r>
      <w:r w:rsidR="005A6C6E" w:rsidRPr="002A6C98">
        <w:rPr>
          <w:bCs/>
          <w:sz w:val="28"/>
          <w:szCs w:val="28"/>
        </w:rPr>
        <w:t xml:space="preserve">тыс. </w:t>
      </w:r>
      <w:proofErr w:type="spellStart"/>
      <w:proofErr w:type="gramStart"/>
      <w:r w:rsidR="005A6C6E" w:rsidRPr="002A6C98">
        <w:rPr>
          <w:bCs/>
          <w:sz w:val="28"/>
          <w:szCs w:val="28"/>
        </w:rPr>
        <w:t>руб</w:t>
      </w:r>
      <w:proofErr w:type="spellEnd"/>
      <w:proofErr w:type="gramEnd"/>
      <w:r w:rsidR="005A6C6E" w:rsidRPr="002A6C98">
        <w:rPr>
          <w:bCs/>
          <w:sz w:val="28"/>
          <w:szCs w:val="28"/>
        </w:rPr>
        <w:t xml:space="preserve"> в том числе реальная 79 человек на сумму 59,5</w:t>
      </w:r>
      <w:r w:rsidRPr="002A6C98">
        <w:rPr>
          <w:bCs/>
          <w:sz w:val="28"/>
          <w:szCs w:val="28"/>
        </w:rPr>
        <w:t>тыс. рублей.</w:t>
      </w:r>
    </w:p>
    <w:p w:rsidR="006A26A6" w:rsidRPr="002A6C98" w:rsidRDefault="00660BBE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На 01.12.2021</w:t>
      </w:r>
      <w:r w:rsidR="006A26A6" w:rsidRPr="002A6C98">
        <w:rPr>
          <w:bCs/>
          <w:sz w:val="28"/>
          <w:szCs w:val="28"/>
        </w:rPr>
        <w:t xml:space="preserve"> года общая с</w:t>
      </w:r>
      <w:r w:rsidRPr="002A6C98">
        <w:rPr>
          <w:bCs/>
          <w:sz w:val="28"/>
          <w:szCs w:val="28"/>
        </w:rPr>
        <w:t>умма недоимки составляла уже 260 человек на сумму 1483,1</w:t>
      </w:r>
      <w:r w:rsidR="006A26A6" w:rsidRPr="002A6C98">
        <w:rPr>
          <w:bCs/>
          <w:sz w:val="28"/>
          <w:szCs w:val="28"/>
        </w:rPr>
        <w:t xml:space="preserve"> тыс</w:t>
      </w:r>
      <w:r w:rsidRPr="002A6C98">
        <w:rPr>
          <w:bCs/>
          <w:sz w:val="28"/>
          <w:szCs w:val="28"/>
        </w:rPr>
        <w:t xml:space="preserve">. </w:t>
      </w:r>
      <w:proofErr w:type="gramStart"/>
      <w:r w:rsidRPr="002A6C98">
        <w:rPr>
          <w:bCs/>
          <w:sz w:val="28"/>
          <w:szCs w:val="28"/>
        </w:rPr>
        <w:t>рублей</w:t>
      </w:r>
      <w:proofErr w:type="gramEnd"/>
      <w:r w:rsidRPr="002A6C98">
        <w:rPr>
          <w:bCs/>
          <w:sz w:val="28"/>
          <w:szCs w:val="28"/>
        </w:rPr>
        <w:t xml:space="preserve"> в том числе реальная 39 человек на 25,6</w:t>
      </w:r>
      <w:r w:rsidR="006A26A6" w:rsidRPr="002A6C98">
        <w:rPr>
          <w:bCs/>
          <w:sz w:val="28"/>
          <w:szCs w:val="28"/>
        </w:rPr>
        <w:t>тысяч рубл</w:t>
      </w:r>
      <w:r w:rsidR="00993764" w:rsidRPr="002A6C98">
        <w:rPr>
          <w:bCs/>
          <w:sz w:val="28"/>
          <w:szCs w:val="28"/>
        </w:rPr>
        <w:t xml:space="preserve">ей </w:t>
      </w:r>
      <w:r w:rsidR="006A26A6" w:rsidRPr="002A6C98">
        <w:rPr>
          <w:bCs/>
          <w:sz w:val="28"/>
          <w:szCs w:val="28"/>
        </w:rPr>
        <w:t xml:space="preserve"> задолжников </w:t>
      </w:r>
      <w:r w:rsidRPr="002A6C98">
        <w:rPr>
          <w:bCs/>
          <w:sz w:val="28"/>
          <w:szCs w:val="28"/>
        </w:rPr>
        <w:t>с сумой свыше 3 тысяч рублей двое</w:t>
      </w:r>
      <w:r w:rsidR="006A26A6" w:rsidRPr="002A6C98">
        <w:rPr>
          <w:bCs/>
          <w:sz w:val="28"/>
          <w:szCs w:val="28"/>
        </w:rPr>
        <w:t>.</w:t>
      </w:r>
    </w:p>
    <w:p w:rsidR="006A26A6" w:rsidRPr="002A6C98" w:rsidRDefault="006A26A6" w:rsidP="006A26A6">
      <w:pPr>
        <w:ind w:firstLine="708"/>
        <w:jc w:val="both"/>
        <w:rPr>
          <w:bCs/>
          <w:color w:val="00B050"/>
          <w:sz w:val="28"/>
          <w:szCs w:val="28"/>
        </w:rPr>
      </w:pPr>
      <w:r w:rsidRPr="002A6C98">
        <w:rPr>
          <w:color w:val="00B050"/>
          <w:sz w:val="28"/>
          <w:szCs w:val="28"/>
        </w:rPr>
        <w:t>Земельный налог</w:t>
      </w:r>
      <w:r w:rsidR="005A6C6E" w:rsidRPr="002A6C98">
        <w:rPr>
          <w:bCs/>
          <w:color w:val="00B050"/>
          <w:sz w:val="28"/>
          <w:szCs w:val="28"/>
        </w:rPr>
        <w:t xml:space="preserve"> – план – 1870,0</w:t>
      </w:r>
      <w:r w:rsidRPr="002A6C98">
        <w:rPr>
          <w:bCs/>
          <w:color w:val="00B050"/>
          <w:sz w:val="28"/>
          <w:szCs w:val="28"/>
        </w:rPr>
        <w:t xml:space="preserve"> тыс. </w:t>
      </w:r>
      <w:r w:rsidR="005A6C6E" w:rsidRPr="002A6C98">
        <w:rPr>
          <w:bCs/>
          <w:color w:val="00B050"/>
          <w:sz w:val="28"/>
          <w:szCs w:val="28"/>
        </w:rPr>
        <w:t>руб. фактически поступило 1878,2</w:t>
      </w:r>
      <w:r w:rsidRPr="002A6C98">
        <w:rPr>
          <w:bCs/>
          <w:color w:val="00B050"/>
          <w:sz w:val="28"/>
          <w:szCs w:val="28"/>
        </w:rPr>
        <w:t xml:space="preserve"> тыс. руб. Процент исполнения – 100%</w:t>
      </w:r>
    </w:p>
    <w:p w:rsidR="006A26A6" w:rsidRPr="002A6C98" w:rsidRDefault="00660BBE" w:rsidP="006A26A6">
      <w:pPr>
        <w:ind w:firstLine="708"/>
        <w:jc w:val="both"/>
        <w:rPr>
          <w:bCs/>
          <w:color w:val="00B050"/>
          <w:sz w:val="28"/>
          <w:szCs w:val="28"/>
        </w:rPr>
      </w:pPr>
      <w:r w:rsidRPr="002A6C98">
        <w:rPr>
          <w:bCs/>
          <w:color w:val="00B050"/>
          <w:sz w:val="28"/>
          <w:szCs w:val="28"/>
        </w:rPr>
        <w:t>В 2020</w:t>
      </w:r>
      <w:r w:rsidR="00B36475" w:rsidRPr="002A6C98">
        <w:rPr>
          <w:bCs/>
          <w:color w:val="00B050"/>
          <w:sz w:val="28"/>
          <w:szCs w:val="28"/>
        </w:rPr>
        <w:t xml:space="preserve"> году поступила  1800,0 тыс. руб</w:t>
      </w:r>
    </w:p>
    <w:p w:rsidR="006A26A6" w:rsidRPr="002A6C98" w:rsidRDefault="006A26A6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Недоимка по</w:t>
      </w:r>
      <w:r w:rsidR="00660BBE" w:rsidRPr="002A6C98">
        <w:rPr>
          <w:bCs/>
          <w:sz w:val="28"/>
          <w:szCs w:val="28"/>
        </w:rPr>
        <w:t xml:space="preserve"> земельному налогу на 01.01.2021 г. составляла 254</w:t>
      </w:r>
      <w:r w:rsidRPr="002A6C98">
        <w:rPr>
          <w:bCs/>
          <w:sz w:val="28"/>
          <w:szCs w:val="28"/>
        </w:rPr>
        <w:t xml:space="preserve"> чел. на </w:t>
      </w:r>
      <w:r w:rsidR="00660BBE" w:rsidRPr="002A6C98">
        <w:rPr>
          <w:bCs/>
          <w:sz w:val="28"/>
          <w:szCs w:val="28"/>
        </w:rPr>
        <w:t>сумму 390,4</w:t>
      </w:r>
      <w:r w:rsidRPr="002A6C98">
        <w:rPr>
          <w:bCs/>
          <w:sz w:val="28"/>
          <w:szCs w:val="28"/>
        </w:rPr>
        <w:t xml:space="preserve"> тыс. руб. </w:t>
      </w:r>
    </w:p>
    <w:p w:rsidR="006A26A6" w:rsidRPr="002A6C98" w:rsidRDefault="006A26A6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 xml:space="preserve">В результате проведённой </w:t>
      </w:r>
      <w:r w:rsidR="00660BBE" w:rsidRPr="002A6C98">
        <w:rPr>
          <w:bCs/>
          <w:sz w:val="28"/>
          <w:szCs w:val="28"/>
        </w:rPr>
        <w:t>работы, недоимка сократилась (123</w:t>
      </w:r>
      <w:r w:rsidR="00A60E76" w:rsidRPr="002A6C98">
        <w:rPr>
          <w:bCs/>
          <w:sz w:val="28"/>
          <w:szCs w:val="28"/>
        </w:rPr>
        <w:t xml:space="preserve"> чел. на сумму 151,0</w:t>
      </w:r>
      <w:r w:rsidRPr="002A6C98">
        <w:rPr>
          <w:bCs/>
          <w:sz w:val="28"/>
          <w:szCs w:val="28"/>
        </w:rPr>
        <w:t xml:space="preserve"> тыс. руб.) и </w:t>
      </w:r>
    </w:p>
    <w:p w:rsidR="006A26A6" w:rsidRPr="002A6C98" w:rsidRDefault="00A60E76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на 01.12.2021 года составила 131 чел. на 238,9</w:t>
      </w:r>
      <w:r w:rsidR="006A26A6" w:rsidRPr="002A6C98">
        <w:rPr>
          <w:bCs/>
          <w:sz w:val="28"/>
          <w:szCs w:val="28"/>
        </w:rPr>
        <w:t xml:space="preserve">тыс. руб. </w:t>
      </w:r>
    </w:p>
    <w:p w:rsidR="006A26A6" w:rsidRPr="002A6C98" w:rsidRDefault="006A26A6" w:rsidP="006A26A6">
      <w:pPr>
        <w:jc w:val="both"/>
        <w:rPr>
          <w:bCs/>
          <w:sz w:val="28"/>
          <w:szCs w:val="28"/>
        </w:rPr>
      </w:pPr>
    </w:p>
    <w:p w:rsidR="006A26A6" w:rsidRPr="002A6C98" w:rsidRDefault="006A26A6" w:rsidP="006A26A6">
      <w:pPr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Итого всего имуществу и земел</w:t>
      </w:r>
      <w:r w:rsidR="00A60E76" w:rsidRPr="002A6C98">
        <w:rPr>
          <w:bCs/>
          <w:sz w:val="28"/>
          <w:szCs w:val="28"/>
        </w:rPr>
        <w:t>ьному недоимка сократилась на 145 чел на 188,00</w:t>
      </w:r>
      <w:r w:rsidRPr="002A6C98">
        <w:rPr>
          <w:bCs/>
          <w:sz w:val="28"/>
          <w:szCs w:val="28"/>
        </w:rPr>
        <w:t xml:space="preserve"> тыс. руб.</w:t>
      </w:r>
    </w:p>
    <w:p w:rsidR="006A26A6" w:rsidRPr="002A6C98" w:rsidRDefault="006A26A6" w:rsidP="006A26A6">
      <w:pPr>
        <w:jc w:val="both"/>
        <w:rPr>
          <w:bCs/>
          <w:sz w:val="28"/>
          <w:szCs w:val="28"/>
        </w:rPr>
      </w:pPr>
    </w:p>
    <w:p w:rsidR="006A26A6" w:rsidRPr="002A6C98" w:rsidRDefault="00F154FF" w:rsidP="006A26A6">
      <w:pPr>
        <w:ind w:firstLine="708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За 2021 года проведено 12</w:t>
      </w:r>
      <w:r w:rsidR="006A26A6" w:rsidRPr="002A6C98">
        <w:rPr>
          <w:bCs/>
          <w:sz w:val="28"/>
          <w:szCs w:val="28"/>
        </w:rPr>
        <w:t xml:space="preserve"> заседаний антикризисного ш</w:t>
      </w:r>
      <w:r w:rsidRPr="002A6C98">
        <w:rPr>
          <w:bCs/>
          <w:sz w:val="28"/>
          <w:szCs w:val="28"/>
        </w:rPr>
        <w:t xml:space="preserve">таба  итого было приглашено 70 чел. на 123,0тыс. руб. присутствовали 70 чел. на 123,0тыс. </w:t>
      </w:r>
      <w:proofErr w:type="spellStart"/>
      <w:r w:rsidRPr="002A6C98">
        <w:rPr>
          <w:bCs/>
          <w:sz w:val="28"/>
          <w:szCs w:val="28"/>
        </w:rPr>
        <w:t>руб</w:t>
      </w:r>
      <w:proofErr w:type="spellEnd"/>
      <w:r w:rsidRPr="002A6C98">
        <w:rPr>
          <w:bCs/>
          <w:sz w:val="28"/>
          <w:szCs w:val="28"/>
        </w:rPr>
        <w:t xml:space="preserve">, оплату произвели 70 человек на сумму </w:t>
      </w:r>
      <w:proofErr w:type="gramStart"/>
      <w:r w:rsidRPr="002A6C98">
        <w:rPr>
          <w:bCs/>
          <w:sz w:val="28"/>
          <w:szCs w:val="28"/>
        </w:rPr>
        <w:t>123,0</w:t>
      </w:r>
      <w:proofErr w:type="gramEnd"/>
      <w:r w:rsidRPr="002A6C98">
        <w:rPr>
          <w:bCs/>
          <w:sz w:val="28"/>
          <w:szCs w:val="28"/>
        </w:rPr>
        <w:t xml:space="preserve"> что составило  более 30%</w:t>
      </w:r>
      <w:r w:rsidR="006A26A6" w:rsidRPr="002A6C98">
        <w:rPr>
          <w:bCs/>
          <w:sz w:val="28"/>
          <w:szCs w:val="28"/>
        </w:rPr>
        <w:t xml:space="preserve"> от общего ч</w:t>
      </w:r>
      <w:r w:rsidRPr="002A6C98">
        <w:rPr>
          <w:bCs/>
          <w:sz w:val="28"/>
          <w:szCs w:val="28"/>
        </w:rPr>
        <w:t>исла погашения недоимки за 2021</w:t>
      </w:r>
      <w:r w:rsidR="006A26A6" w:rsidRPr="002A6C98">
        <w:rPr>
          <w:bCs/>
          <w:sz w:val="28"/>
          <w:szCs w:val="28"/>
        </w:rPr>
        <w:t>год по поселению.</w:t>
      </w:r>
    </w:p>
    <w:p w:rsidR="006A26A6" w:rsidRPr="002A6C98" w:rsidRDefault="006A26A6" w:rsidP="006A26A6"/>
    <w:p w:rsidR="006A26A6" w:rsidRPr="002A6C98" w:rsidRDefault="006A26A6" w:rsidP="006A26A6">
      <w:pPr>
        <w:ind w:firstLine="708"/>
        <w:jc w:val="both"/>
        <w:rPr>
          <w:bCs/>
          <w:sz w:val="28"/>
          <w:szCs w:val="28"/>
        </w:rPr>
      </w:pPr>
    </w:p>
    <w:p w:rsidR="00F94D0D" w:rsidRPr="002A6C98" w:rsidRDefault="00F94D0D" w:rsidP="00F94D0D">
      <w:pPr>
        <w:ind w:firstLine="708"/>
        <w:jc w:val="both"/>
        <w:rPr>
          <w:b/>
          <w:bCs/>
          <w:sz w:val="28"/>
          <w:szCs w:val="28"/>
        </w:rPr>
      </w:pPr>
      <w:bookmarkStart w:id="3" w:name="_Hlk61852128"/>
      <w:bookmarkEnd w:id="1"/>
      <w:r w:rsidRPr="002A6C98">
        <w:rPr>
          <w:sz w:val="28"/>
          <w:szCs w:val="28"/>
        </w:rPr>
        <w:t>Площадь поселения 11 213,36 га</w:t>
      </w:r>
    </w:p>
    <w:p w:rsidR="00F94D0D" w:rsidRPr="002A6C98" w:rsidRDefault="00F94D0D" w:rsidP="00F94D0D">
      <w:pPr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>Общая площадь земель сельскохозяйственного назначения – 11 213,6 га</w:t>
      </w:r>
    </w:p>
    <w:p w:rsidR="00F94D0D" w:rsidRPr="002A6C98" w:rsidRDefault="00F94D0D" w:rsidP="00F94D0D">
      <w:pPr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>В том числе:</w:t>
      </w:r>
    </w:p>
    <w:p w:rsidR="00F94D0D" w:rsidRPr="002A6C98" w:rsidRDefault="00F94D0D" w:rsidP="00F94D0D">
      <w:pPr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>Паевой собственности- 6707,69 га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>Свободных земельных участков из земель с/х назначения нет.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>Крестьянско-фермерским хозяйствам переданы в аренду и собственность 1124 долей площадью 6707,69 га.</w:t>
      </w:r>
    </w:p>
    <w:p w:rsidR="00F94D0D" w:rsidRPr="002A6C98" w:rsidRDefault="00F94D0D" w:rsidP="00F94D0D">
      <w:pPr>
        <w:jc w:val="both"/>
        <w:rPr>
          <w:sz w:val="28"/>
          <w:szCs w:val="28"/>
        </w:rPr>
      </w:pPr>
      <w:r w:rsidRPr="002A6C98">
        <w:rPr>
          <w:sz w:val="28"/>
          <w:szCs w:val="28"/>
        </w:rPr>
        <w:t xml:space="preserve"> На территории  поселения в 2021 году число </w:t>
      </w:r>
      <w:proofErr w:type="gramStart"/>
      <w:r w:rsidRPr="002A6C98">
        <w:rPr>
          <w:sz w:val="28"/>
          <w:szCs w:val="28"/>
        </w:rPr>
        <w:t>граждан, ведущих личное подсобное хозяйство составило</w:t>
      </w:r>
      <w:proofErr w:type="gramEnd"/>
      <w:r w:rsidRPr="002A6C98">
        <w:rPr>
          <w:sz w:val="28"/>
          <w:szCs w:val="28"/>
        </w:rPr>
        <w:t xml:space="preserve"> </w:t>
      </w:r>
      <w:bookmarkStart w:id="4" w:name="_Hlk61856154"/>
      <w:r w:rsidRPr="002A6C98">
        <w:rPr>
          <w:sz w:val="28"/>
          <w:szCs w:val="28"/>
        </w:rPr>
        <w:t>386</w:t>
      </w:r>
      <w:bookmarkEnd w:id="4"/>
      <w:r w:rsidRPr="002A6C98">
        <w:rPr>
          <w:sz w:val="28"/>
          <w:szCs w:val="28"/>
        </w:rPr>
        <w:t>.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ab/>
        <w:t xml:space="preserve">Основной вид деятельности малых форм хозяйствования растениеводство, </w:t>
      </w:r>
      <w:r w:rsidRPr="002A6C98">
        <w:rPr>
          <w:sz w:val="28"/>
          <w:szCs w:val="28"/>
        </w:rPr>
        <w:lastRenderedPageBreak/>
        <w:t xml:space="preserve">животноводство, картофелеводство, </w:t>
      </w:r>
      <w:proofErr w:type="spellStart"/>
      <w:r w:rsidRPr="002A6C98">
        <w:rPr>
          <w:sz w:val="28"/>
          <w:szCs w:val="28"/>
        </w:rPr>
        <w:t>садовотство</w:t>
      </w:r>
      <w:proofErr w:type="spellEnd"/>
      <w:r w:rsidRPr="002A6C98">
        <w:rPr>
          <w:sz w:val="28"/>
          <w:szCs w:val="28"/>
        </w:rPr>
        <w:t xml:space="preserve">. Для развития ЛПХ администрацией проводится следующая работа: предоставляются пастбища для выпаса скота, ведется организационная помощь в обеспечении ячменной соломой, реализации молока </w:t>
      </w:r>
      <w:proofErr w:type="spellStart"/>
      <w:r w:rsidRPr="002A6C98">
        <w:rPr>
          <w:sz w:val="28"/>
          <w:szCs w:val="28"/>
        </w:rPr>
        <w:t>молокоприемщиками</w:t>
      </w:r>
      <w:proofErr w:type="spellEnd"/>
      <w:r w:rsidRPr="002A6C98">
        <w:rPr>
          <w:sz w:val="28"/>
          <w:szCs w:val="28"/>
        </w:rPr>
        <w:t xml:space="preserve">.  Молодняк птицы приобретался ЛПХ в ст. </w:t>
      </w:r>
      <w:proofErr w:type="gramStart"/>
      <w:r w:rsidRPr="002A6C98">
        <w:rPr>
          <w:sz w:val="28"/>
          <w:szCs w:val="28"/>
        </w:rPr>
        <w:t>Отрадная</w:t>
      </w:r>
      <w:proofErr w:type="gramEnd"/>
      <w:r w:rsidRPr="002A6C98">
        <w:rPr>
          <w:sz w:val="28"/>
          <w:szCs w:val="28"/>
        </w:rPr>
        <w:t xml:space="preserve"> самостоятельно.</w:t>
      </w:r>
    </w:p>
    <w:p w:rsidR="00F94D0D" w:rsidRPr="002A6C98" w:rsidRDefault="00F94D0D" w:rsidP="00F94D0D">
      <w:pPr>
        <w:jc w:val="both"/>
        <w:rPr>
          <w:sz w:val="28"/>
          <w:szCs w:val="28"/>
        </w:rPr>
      </w:pPr>
    </w:p>
    <w:p w:rsidR="00F94D0D" w:rsidRPr="002A6C98" w:rsidRDefault="00F94D0D" w:rsidP="00F94D0D">
      <w:pPr>
        <w:jc w:val="both"/>
        <w:rPr>
          <w:bCs/>
          <w:sz w:val="28"/>
          <w:szCs w:val="28"/>
        </w:rPr>
      </w:pPr>
      <w:r w:rsidRPr="002A6C98">
        <w:rPr>
          <w:sz w:val="28"/>
          <w:szCs w:val="28"/>
        </w:rPr>
        <w:t xml:space="preserve"> За 2021 год выплачено </w:t>
      </w:r>
      <w:r w:rsidRPr="002A6C98">
        <w:rPr>
          <w:bCs/>
          <w:sz w:val="28"/>
          <w:szCs w:val="28"/>
        </w:rPr>
        <w:t>субсидий ЛПХ и КФХ на сумму 1,7млн</w:t>
      </w:r>
      <w:proofErr w:type="gramStart"/>
      <w:r w:rsidRPr="002A6C98">
        <w:rPr>
          <w:bCs/>
          <w:sz w:val="28"/>
          <w:szCs w:val="28"/>
        </w:rPr>
        <w:t>.р</w:t>
      </w:r>
      <w:proofErr w:type="gramEnd"/>
      <w:r w:rsidRPr="002A6C98">
        <w:rPr>
          <w:bCs/>
          <w:sz w:val="28"/>
          <w:szCs w:val="28"/>
        </w:rPr>
        <w:t>ублей ( в том числе на приобретение 1 млн.рублей, субсидии за сданное мясо 25 тысяч рублей, за сданное молоко 721674 тыс.руб.). В 2020 году за такой же период выплачено 4,0 млн</w:t>
      </w:r>
      <w:proofErr w:type="gramStart"/>
      <w:r w:rsidRPr="002A6C98">
        <w:rPr>
          <w:bCs/>
          <w:sz w:val="28"/>
          <w:szCs w:val="28"/>
        </w:rPr>
        <w:t>.р</w:t>
      </w:r>
      <w:proofErr w:type="gramEnd"/>
      <w:r w:rsidRPr="002A6C98">
        <w:rPr>
          <w:bCs/>
          <w:sz w:val="28"/>
          <w:szCs w:val="28"/>
        </w:rPr>
        <w:t>ублей.</w:t>
      </w:r>
    </w:p>
    <w:p w:rsidR="00F94D0D" w:rsidRPr="002A6C98" w:rsidRDefault="00F94D0D" w:rsidP="00F94D0D">
      <w:pPr>
        <w:jc w:val="both"/>
        <w:rPr>
          <w:sz w:val="28"/>
          <w:szCs w:val="28"/>
        </w:rPr>
      </w:pPr>
      <w:r w:rsidRPr="002A6C98">
        <w:rPr>
          <w:sz w:val="28"/>
          <w:szCs w:val="28"/>
        </w:rPr>
        <w:t>План на 2022 год-1,4 млн. руб.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 xml:space="preserve"> Прием молока от владельцев личных подсобных хозяйств, производит 3  </w:t>
      </w:r>
      <w:proofErr w:type="spellStart"/>
      <w:r w:rsidRPr="002A6C98">
        <w:rPr>
          <w:sz w:val="28"/>
          <w:szCs w:val="28"/>
        </w:rPr>
        <w:t>молокозаготовителя</w:t>
      </w:r>
      <w:proofErr w:type="spellEnd"/>
      <w:r w:rsidRPr="002A6C98">
        <w:rPr>
          <w:sz w:val="28"/>
          <w:szCs w:val="28"/>
        </w:rPr>
        <w:t xml:space="preserve"> Приходько Александр Владимирович, </w:t>
      </w:r>
      <w:proofErr w:type="spellStart"/>
      <w:r w:rsidRPr="002A6C98">
        <w:rPr>
          <w:sz w:val="28"/>
          <w:szCs w:val="28"/>
        </w:rPr>
        <w:t>Байраков</w:t>
      </w:r>
      <w:proofErr w:type="spellEnd"/>
      <w:r w:rsidRPr="002A6C98">
        <w:rPr>
          <w:sz w:val="28"/>
          <w:szCs w:val="28"/>
        </w:rPr>
        <w:t xml:space="preserve"> Андрей Владимирович, </w:t>
      </w:r>
      <w:proofErr w:type="spellStart"/>
      <w:r w:rsidRPr="002A6C98">
        <w:rPr>
          <w:sz w:val="28"/>
          <w:szCs w:val="28"/>
        </w:rPr>
        <w:t>Клименко</w:t>
      </w:r>
      <w:proofErr w:type="spellEnd"/>
      <w:r w:rsidRPr="002A6C98">
        <w:rPr>
          <w:sz w:val="28"/>
          <w:szCs w:val="28"/>
        </w:rPr>
        <w:t xml:space="preserve"> Анжелика Олеговна средняя цена за молоко в 2021 году составляет 28руб.\литр. 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ab/>
        <w:t xml:space="preserve"> Зарегистрировано 13 крестьянских (фермерских) хозяйств из них: 9 растениеводческих(1 садоводство) и 3 животноводческих, 2 растениеводство и животноводство.</w:t>
      </w:r>
    </w:p>
    <w:p w:rsidR="00F94D0D" w:rsidRPr="002A6C98" w:rsidRDefault="00F94D0D" w:rsidP="00F94D0D">
      <w:pPr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ab/>
        <w:t xml:space="preserve"> Администрация проводит мониторинг по закупочным ценам на сельскохозяйственную продукцию (молоко), закупаемое у ЛПХ.</w:t>
      </w:r>
    </w:p>
    <w:p w:rsidR="00F94D0D" w:rsidRPr="002A6C98" w:rsidRDefault="00F94D0D" w:rsidP="00F94D0D">
      <w:pPr>
        <w:ind w:firstLine="540"/>
        <w:jc w:val="both"/>
        <w:rPr>
          <w:sz w:val="28"/>
          <w:szCs w:val="28"/>
        </w:rPr>
      </w:pPr>
    </w:p>
    <w:p w:rsidR="00F94D0D" w:rsidRPr="002A6C98" w:rsidRDefault="00F94D0D" w:rsidP="00F94D0D">
      <w:pPr>
        <w:ind w:firstLine="540"/>
        <w:jc w:val="both"/>
        <w:rPr>
          <w:bCs/>
          <w:sz w:val="28"/>
          <w:szCs w:val="28"/>
        </w:rPr>
      </w:pPr>
      <w:r w:rsidRPr="002A6C98">
        <w:rPr>
          <w:bCs/>
          <w:sz w:val="28"/>
          <w:szCs w:val="28"/>
        </w:rPr>
        <w:t>Использование с/х техники</w:t>
      </w:r>
    </w:p>
    <w:p w:rsidR="00F94D0D" w:rsidRPr="002A6C98" w:rsidRDefault="00F94D0D" w:rsidP="00F94D0D">
      <w:pPr>
        <w:ind w:firstLine="540"/>
        <w:jc w:val="both"/>
        <w:rPr>
          <w:sz w:val="28"/>
          <w:szCs w:val="28"/>
        </w:rPr>
      </w:pPr>
      <w:r w:rsidRPr="002A6C98">
        <w:rPr>
          <w:sz w:val="28"/>
          <w:szCs w:val="28"/>
        </w:rPr>
        <w:t xml:space="preserve">Трактор приобретен за счет средств краевого бюджета в 2006 году, За 2021 </w:t>
      </w:r>
      <w:proofErr w:type="gramStart"/>
      <w:r w:rsidRPr="002A6C98">
        <w:rPr>
          <w:sz w:val="28"/>
          <w:szCs w:val="28"/>
        </w:rPr>
        <w:t>год-поступило</w:t>
      </w:r>
      <w:proofErr w:type="gramEnd"/>
      <w:r w:rsidRPr="002A6C98">
        <w:rPr>
          <w:sz w:val="28"/>
          <w:szCs w:val="28"/>
        </w:rPr>
        <w:t xml:space="preserve"> и исполнено 78 заявок от населения (пахота огородов, кошение сена, вывоз мусора, перевозка сена, подвоз гравия, </w:t>
      </w:r>
      <w:proofErr w:type="spellStart"/>
      <w:r w:rsidRPr="002A6C98">
        <w:rPr>
          <w:sz w:val="28"/>
          <w:szCs w:val="28"/>
        </w:rPr>
        <w:t>обкос</w:t>
      </w:r>
      <w:proofErr w:type="spellEnd"/>
      <w:r w:rsidRPr="002A6C98">
        <w:rPr>
          <w:sz w:val="28"/>
          <w:szCs w:val="28"/>
        </w:rPr>
        <w:t xml:space="preserve"> сорной растительности) Отработано -960 </w:t>
      </w:r>
      <w:proofErr w:type="spellStart"/>
      <w:r w:rsidRPr="002A6C98">
        <w:rPr>
          <w:sz w:val="28"/>
          <w:szCs w:val="28"/>
        </w:rPr>
        <w:t>мото</w:t>
      </w:r>
      <w:proofErr w:type="spellEnd"/>
      <w:r w:rsidRPr="002A6C98">
        <w:rPr>
          <w:sz w:val="28"/>
          <w:szCs w:val="28"/>
        </w:rPr>
        <w:t>/час. Поступило в бюджет- 43,6 тыс. руб.</w:t>
      </w:r>
    </w:p>
    <w:p w:rsidR="00F94D0D" w:rsidRPr="002A6C98" w:rsidRDefault="00F94D0D" w:rsidP="00F94D0D">
      <w:pPr>
        <w:ind w:firstLine="540"/>
        <w:jc w:val="both"/>
        <w:rPr>
          <w:sz w:val="28"/>
          <w:szCs w:val="28"/>
        </w:rPr>
      </w:pPr>
      <w:r w:rsidRPr="002A6C98">
        <w:rPr>
          <w:bCs/>
          <w:sz w:val="28"/>
          <w:szCs w:val="28"/>
        </w:rPr>
        <w:t>Количество пашни</w:t>
      </w:r>
      <w:r w:rsidRPr="002A6C98">
        <w:rPr>
          <w:sz w:val="28"/>
          <w:szCs w:val="28"/>
        </w:rPr>
        <w:t xml:space="preserve"> 8591 га</w:t>
      </w:r>
      <w:proofErr w:type="gramStart"/>
      <w:r w:rsidRPr="002A6C98">
        <w:rPr>
          <w:sz w:val="28"/>
          <w:szCs w:val="28"/>
        </w:rPr>
        <w:t xml:space="preserve">., </w:t>
      </w:r>
      <w:proofErr w:type="gramEnd"/>
      <w:r w:rsidRPr="002A6C98">
        <w:rPr>
          <w:sz w:val="28"/>
          <w:szCs w:val="28"/>
        </w:rPr>
        <w:t>вся площадь обрабатывается, неиспользуемой земли нет.</w:t>
      </w:r>
    </w:p>
    <w:p w:rsidR="00F94D0D" w:rsidRPr="002A6C98" w:rsidRDefault="00F94D0D" w:rsidP="00F94D0D">
      <w:pPr>
        <w:ind w:firstLine="540"/>
        <w:jc w:val="both"/>
        <w:rPr>
          <w:sz w:val="28"/>
          <w:szCs w:val="28"/>
        </w:rPr>
      </w:pPr>
      <w:r w:rsidRPr="002A6C98">
        <w:rPr>
          <w:bCs/>
          <w:sz w:val="28"/>
          <w:szCs w:val="28"/>
        </w:rPr>
        <w:t>На территории Рудьевского сельского поселения осуществляют деятельность  6 арендаторов</w:t>
      </w:r>
      <w:r w:rsidRPr="002A6C98">
        <w:rPr>
          <w:sz w:val="28"/>
          <w:szCs w:val="28"/>
        </w:rPr>
        <w:t xml:space="preserve"> земельных долей (Букреев М.М</w:t>
      </w:r>
      <w:proofErr w:type="gramStart"/>
      <w:r w:rsidRPr="002A6C98">
        <w:rPr>
          <w:sz w:val="28"/>
          <w:szCs w:val="28"/>
        </w:rPr>
        <w:t>,-</w:t>
      </w:r>
      <w:proofErr w:type="gramEnd"/>
      <w:r w:rsidRPr="002A6C98">
        <w:rPr>
          <w:sz w:val="28"/>
          <w:szCs w:val="28"/>
        </w:rPr>
        <w:t>Махмудов Х.А.-,ООО Изобильное-, Махмудов А.Д.- Хасанов И.М., Арутюнян С.А.. За 2021 год вся продукция выдана в полном объеме.</w:t>
      </w:r>
    </w:p>
    <w:p w:rsidR="00F94D0D" w:rsidRPr="002A6C98" w:rsidRDefault="00F94D0D" w:rsidP="00F94D0D">
      <w:pPr>
        <w:ind w:firstLine="720"/>
        <w:jc w:val="both"/>
        <w:rPr>
          <w:sz w:val="28"/>
          <w:szCs w:val="28"/>
        </w:rPr>
      </w:pPr>
      <w:r w:rsidRPr="002A6C98">
        <w:rPr>
          <w:sz w:val="28"/>
          <w:szCs w:val="28"/>
        </w:rPr>
        <w:t xml:space="preserve">Администрацией Рудьевского сельского поселения был проведен конкурс на лучшее   личное подсобное хозяйство. </w:t>
      </w:r>
    </w:p>
    <w:p w:rsidR="00F94D0D" w:rsidRPr="002A6C98" w:rsidRDefault="00F94D0D" w:rsidP="00F94D0D">
      <w:pPr>
        <w:ind w:firstLine="720"/>
        <w:jc w:val="both"/>
        <w:rPr>
          <w:b/>
          <w:bCs/>
          <w:sz w:val="28"/>
          <w:szCs w:val="28"/>
        </w:rPr>
      </w:pPr>
      <w:r w:rsidRPr="002A6C98">
        <w:rPr>
          <w:sz w:val="28"/>
          <w:szCs w:val="28"/>
        </w:rPr>
        <w:t xml:space="preserve">   1 место – </w:t>
      </w:r>
      <w:proofErr w:type="spellStart"/>
      <w:r w:rsidRPr="002A6C98">
        <w:rPr>
          <w:sz w:val="28"/>
          <w:szCs w:val="28"/>
        </w:rPr>
        <w:t>Мигачёв</w:t>
      </w:r>
      <w:proofErr w:type="spellEnd"/>
      <w:r w:rsidRPr="002A6C98">
        <w:rPr>
          <w:sz w:val="28"/>
          <w:szCs w:val="28"/>
        </w:rPr>
        <w:t xml:space="preserve"> Константин Владимирович х. </w:t>
      </w:r>
      <w:proofErr w:type="spellStart"/>
      <w:r w:rsidRPr="002A6C98">
        <w:rPr>
          <w:sz w:val="28"/>
          <w:szCs w:val="28"/>
        </w:rPr>
        <w:t>Хорин</w:t>
      </w:r>
      <w:proofErr w:type="spellEnd"/>
      <w:r w:rsidRPr="002A6C98">
        <w:rPr>
          <w:sz w:val="28"/>
          <w:szCs w:val="28"/>
        </w:rPr>
        <w:t xml:space="preserve">        </w:t>
      </w:r>
      <w:r w:rsidRPr="002A6C98">
        <w:rPr>
          <w:sz w:val="28"/>
          <w:szCs w:val="28"/>
        </w:rPr>
        <w:tab/>
      </w:r>
      <w:r w:rsidRPr="002A6C98">
        <w:rPr>
          <w:sz w:val="28"/>
          <w:szCs w:val="28"/>
        </w:rPr>
        <w:tab/>
      </w:r>
      <w:r w:rsidRPr="002A6C98">
        <w:rPr>
          <w:sz w:val="28"/>
          <w:szCs w:val="28"/>
        </w:rPr>
        <w:tab/>
        <w:t xml:space="preserve">   2 место-  </w:t>
      </w:r>
      <w:proofErr w:type="spellStart"/>
      <w:r w:rsidRPr="002A6C98">
        <w:rPr>
          <w:sz w:val="28"/>
          <w:szCs w:val="28"/>
        </w:rPr>
        <w:t>Демилханов</w:t>
      </w:r>
      <w:proofErr w:type="spellEnd"/>
      <w:r w:rsidRPr="002A6C98">
        <w:rPr>
          <w:sz w:val="28"/>
          <w:szCs w:val="28"/>
        </w:rPr>
        <w:t xml:space="preserve"> </w:t>
      </w:r>
      <w:proofErr w:type="spellStart"/>
      <w:r w:rsidRPr="002A6C98">
        <w:rPr>
          <w:sz w:val="28"/>
          <w:szCs w:val="28"/>
        </w:rPr>
        <w:t>Рамзан</w:t>
      </w:r>
      <w:proofErr w:type="spellEnd"/>
      <w:r w:rsidRPr="002A6C98">
        <w:rPr>
          <w:sz w:val="28"/>
          <w:szCs w:val="28"/>
        </w:rPr>
        <w:t xml:space="preserve"> </w:t>
      </w:r>
      <w:proofErr w:type="spellStart"/>
      <w:r w:rsidRPr="002A6C98">
        <w:rPr>
          <w:sz w:val="28"/>
          <w:szCs w:val="28"/>
        </w:rPr>
        <w:t>Арбиевич</w:t>
      </w:r>
      <w:proofErr w:type="spellEnd"/>
      <w:r w:rsidRPr="002A6C98">
        <w:rPr>
          <w:sz w:val="28"/>
          <w:szCs w:val="28"/>
        </w:rPr>
        <w:t xml:space="preserve"> </w:t>
      </w:r>
      <w:proofErr w:type="spellStart"/>
      <w:r w:rsidRPr="002A6C98">
        <w:rPr>
          <w:sz w:val="28"/>
          <w:szCs w:val="28"/>
        </w:rPr>
        <w:t>х</w:t>
      </w:r>
      <w:proofErr w:type="gramStart"/>
      <w:r w:rsidRPr="002A6C98">
        <w:rPr>
          <w:sz w:val="28"/>
          <w:szCs w:val="28"/>
        </w:rPr>
        <w:t>.Х</w:t>
      </w:r>
      <w:proofErr w:type="gramEnd"/>
      <w:r w:rsidRPr="002A6C98">
        <w:rPr>
          <w:sz w:val="28"/>
          <w:szCs w:val="28"/>
        </w:rPr>
        <w:t>орин</w:t>
      </w:r>
      <w:proofErr w:type="spellEnd"/>
    </w:p>
    <w:p w:rsidR="00F94D0D" w:rsidRPr="002A6C98" w:rsidRDefault="00F94D0D" w:rsidP="00F94D0D">
      <w:pPr>
        <w:ind w:firstLine="708"/>
        <w:rPr>
          <w:sz w:val="28"/>
          <w:szCs w:val="28"/>
        </w:rPr>
      </w:pPr>
      <w:r w:rsidRPr="002A6C98">
        <w:rPr>
          <w:sz w:val="28"/>
          <w:szCs w:val="28"/>
        </w:rPr>
        <w:t xml:space="preserve">   3 место – Маслов Александр Петрович </w:t>
      </w:r>
      <w:proofErr w:type="gramStart"/>
      <w:r w:rsidRPr="002A6C98">
        <w:rPr>
          <w:sz w:val="28"/>
          <w:szCs w:val="28"/>
        </w:rPr>
        <w:t>с</w:t>
      </w:r>
      <w:proofErr w:type="gramEnd"/>
      <w:r w:rsidRPr="002A6C98">
        <w:rPr>
          <w:sz w:val="28"/>
          <w:szCs w:val="28"/>
        </w:rPr>
        <w:t>. Изобильное</w:t>
      </w:r>
      <w:bookmarkEnd w:id="3"/>
    </w:p>
    <w:p w:rsidR="00F94D0D" w:rsidRDefault="00F94D0D" w:rsidP="00F94D0D">
      <w:pPr>
        <w:ind w:firstLine="708"/>
        <w:rPr>
          <w:sz w:val="28"/>
          <w:szCs w:val="28"/>
          <w:highlight w:val="green"/>
        </w:rPr>
      </w:pPr>
    </w:p>
    <w:p w:rsidR="00D66935" w:rsidRDefault="00D66935" w:rsidP="00D6693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воинском учете состоит  194 человека: в т.ч. офицеры- 3 человека, солдаты, сержанты -175 человек, призывники- 16 человек.</w:t>
      </w:r>
      <w:proofErr w:type="gramEnd"/>
    </w:p>
    <w:p w:rsidR="00D66935" w:rsidRDefault="00D66935" w:rsidP="00D66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прибыло и поставлено на воинский учет 9 человек,  в том числе 3 человека  в связи с переменой места жительства, 5 человек из рядов советской армии,1 человек из числа призывников. Снято с воинского учета 23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том числе по достижении предельного возраста -6 человек, в связи с переменой места жительства -16 человек, служба по контракту 1 человек. Были  оформлены и сданы личные дела юношей 2005 года рождения подлежащих первоначальной </w:t>
      </w:r>
      <w:r>
        <w:rPr>
          <w:sz w:val="28"/>
          <w:szCs w:val="28"/>
        </w:rPr>
        <w:lastRenderedPageBreak/>
        <w:t xml:space="preserve">постановке на воинский учет в 2022 году.   Всего 8 человек. Велась работа по вопросам </w:t>
      </w:r>
      <w:proofErr w:type="spellStart"/>
      <w:r>
        <w:rPr>
          <w:sz w:val="28"/>
          <w:szCs w:val="28"/>
        </w:rPr>
        <w:t>призыва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одлежит</w:t>
      </w:r>
      <w:proofErr w:type="spellEnd"/>
      <w:r>
        <w:rPr>
          <w:sz w:val="28"/>
          <w:szCs w:val="28"/>
        </w:rPr>
        <w:t xml:space="preserve"> призыву 7 </w:t>
      </w:r>
      <w:proofErr w:type="spellStart"/>
      <w:r>
        <w:rPr>
          <w:sz w:val="28"/>
          <w:szCs w:val="28"/>
        </w:rPr>
        <w:t>человек.Шестью</w:t>
      </w:r>
      <w:proofErr w:type="spellEnd"/>
      <w:r>
        <w:rPr>
          <w:sz w:val="28"/>
          <w:szCs w:val="28"/>
        </w:rPr>
        <w:t xml:space="preserve"> человекам вручены повестки для прохождения медицинской призывной </w:t>
      </w:r>
      <w:proofErr w:type="spellStart"/>
      <w:r>
        <w:rPr>
          <w:sz w:val="28"/>
          <w:szCs w:val="28"/>
        </w:rPr>
        <w:t>комиссии,один</w:t>
      </w:r>
      <w:proofErr w:type="spellEnd"/>
      <w:r>
        <w:rPr>
          <w:sz w:val="28"/>
          <w:szCs w:val="28"/>
        </w:rPr>
        <w:t xml:space="preserve"> человек находится в длительном розыске. Выезжали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к  месту регистрации призывника, но по данному адресу он не проживает, домовладение пустующее, составлены акты и переданы в военный </w:t>
      </w:r>
      <w:proofErr w:type="spellStart"/>
      <w:r>
        <w:rPr>
          <w:sz w:val="28"/>
          <w:szCs w:val="28"/>
        </w:rPr>
        <w:t>комиссариат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роизведена</w:t>
      </w:r>
      <w:proofErr w:type="spellEnd"/>
      <w:r>
        <w:rPr>
          <w:sz w:val="28"/>
          <w:szCs w:val="28"/>
        </w:rPr>
        <w:t xml:space="preserve"> сверка учетных карточек с военным комиссариатом Отрадненского района.</w:t>
      </w:r>
    </w:p>
    <w:p w:rsidR="00D66935" w:rsidRDefault="00D66935" w:rsidP="00D66935">
      <w:pPr>
        <w:ind w:firstLine="708"/>
        <w:jc w:val="both"/>
      </w:pPr>
      <w:r>
        <w:rPr>
          <w:sz w:val="28"/>
          <w:szCs w:val="28"/>
        </w:rPr>
        <w:t>Ведется работа по отбору кандидатов для прохождения воинской службы в мобилизационном людском резерве. Подходят в мобилизационный людской резерв -79 человек. Проведено бесед — 89 (листы бесед имеются)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 отказались.</w:t>
      </w:r>
    </w:p>
    <w:p w:rsidR="006A26A6" w:rsidRPr="00E84379" w:rsidRDefault="006A26A6" w:rsidP="006A26A6">
      <w:pPr>
        <w:ind w:firstLine="708"/>
        <w:jc w:val="both"/>
        <w:rPr>
          <w:sz w:val="28"/>
          <w:szCs w:val="28"/>
          <w:highlight w:val="yellow"/>
        </w:rPr>
      </w:pPr>
    </w:p>
    <w:p w:rsidR="006A26A6" w:rsidRPr="00C274B0" w:rsidRDefault="006A26A6" w:rsidP="006A26A6">
      <w:pPr>
        <w:ind w:firstLine="708"/>
        <w:rPr>
          <w:sz w:val="28"/>
          <w:szCs w:val="28"/>
        </w:rPr>
      </w:pPr>
      <w:r w:rsidRPr="00C274B0">
        <w:rPr>
          <w:sz w:val="28"/>
          <w:szCs w:val="28"/>
        </w:rPr>
        <w:t>Приоритетные направления на 20</w:t>
      </w:r>
      <w:r w:rsidR="002A6C98">
        <w:rPr>
          <w:sz w:val="28"/>
          <w:szCs w:val="28"/>
        </w:rPr>
        <w:t>22</w:t>
      </w:r>
      <w:r w:rsidRPr="00C274B0">
        <w:rPr>
          <w:sz w:val="28"/>
          <w:szCs w:val="28"/>
        </w:rPr>
        <w:t xml:space="preserve"> год.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 xml:space="preserve">Всё, что было сделано на территории  поселения - это итог совместных   усилий администрации, Совета депутатов поселения, общественных организаций, учреждений, предпринимателей  и помощи, оказываемой районной,  краевой властями и главой района Андреем Владимировичем </w:t>
      </w:r>
      <w:proofErr w:type="spellStart"/>
      <w:r w:rsidRPr="00C274B0">
        <w:rPr>
          <w:sz w:val="28"/>
          <w:szCs w:val="28"/>
        </w:rPr>
        <w:t>Волненко</w:t>
      </w:r>
      <w:proofErr w:type="spellEnd"/>
      <w:r w:rsidRPr="00C274B0">
        <w:rPr>
          <w:sz w:val="28"/>
          <w:szCs w:val="28"/>
        </w:rPr>
        <w:t xml:space="preserve">. 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 xml:space="preserve"> Но цель ежегодных отчетов не только отчитаться за  достигнутые результаты и выявить существующие недостатки,  но и определить основные задачи и направления нашей деятельности на предстоящий период. Каждый новый день  ставит новые задачи, появляются новые проблемы. И мы должны не опускать руки, а закатав рукава, работать, искать нестандартные решения, раскрывать скрытые ресурсы, альтернативные источники средств. 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На текущий год у нас намечены планы по актуальным для нашего поселения вопросам: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= увеличение собираемости налогов, с целью пополнения бюджета Рудьевского сельского поселения;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=  продолжить освещение улиц поселения;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=  строительство новых и замена изношенных водопроводных линий, улучшения качества водоснабжения поселения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=  продолжение ремонта дорог в населенных пунктах поселения;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= наведение санитарного порядка,  увеличение   числа заключенных договоров на вывоз ТБО и обеспечение их оплаты.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6A26A6" w:rsidRPr="00C274B0" w:rsidRDefault="006A26A6" w:rsidP="006A26A6">
      <w:pPr>
        <w:ind w:firstLine="708"/>
        <w:jc w:val="both"/>
        <w:rPr>
          <w:sz w:val="28"/>
          <w:szCs w:val="28"/>
        </w:rPr>
      </w:pPr>
    </w:p>
    <w:p w:rsidR="006A26A6" w:rsidRPr="008A01F6" w:rsidRDefault="006A26A6" w:rsidP="006A26A6">
      <w:pPr>
        <w:ind w:firstLine="708"/>
        <w:jc w:val="both"/>
        <w:rPr>
          <w:sz w:val="28"/>
          <w:szCs w:val="28"/>
        </w:rPr>
      </w:pPr>
      <w:r w:rsidRPr="00C274B0">
        <w:rPr>
          <w:sz w:val="28"/>
          <w:szCs w:val="28"/>
        </w:rPr>
        <w:t>Спасибо за внимание!</w:t>
      </w:r>
    </w:p>
    <w:p w:rsidR="006A26A6" w:rsidRPr="000B5E69" w:rsidRDefault="006A26A6" w:rsidP="006A26A6">
      <w:pPr>
        <w:spacing w:line="276" w:lineRule="auto"/>
      </w:pPr>
    </w:p>
    <w:p w:rsidR="00157A47" w:rsidRDefault="00157A47"/>
    <w:p w:rsidR="00DE1059" w:rsidRDefault="00DE1059"/>
    <w:p w:rsidR="00DE1059" w:rsidRDefault="00DE1059"/>
    <w:p w:rsidR="00DE1059" w:rsidRPr="002D53C9" w:rsidRDefault="00DE1059" w:rsidP="00DE1059">
      <w:pPr>
        <w:jc w:val="both"/>
        <w:rPr>
          <w:sz w:val="28"/>
          <w:szCs w:val="28"/>
        </w:rPr>
      </w:pPr>
    </w:p>
    <w:p w:rsidR="00DE1059" w:rsidRDefault="00DE1059"/>
    <w:sectPr w:rsidR="00DE1059" w:rsidSect="00A97995">
      <w:pgSz w:w="11909" w:h="16834"/>
      <w:pgMar w:top="1135" w:right="567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A6"/>
    <w:rsid w:val="00040843"/>
    <w:rsid w:val="000B6439"/>
    <w:rsid w:val="00157A47"/>
    <w:rsid w:val="001B4C84"/>
    <w:rsid w:val="001B6D3D"/>
    <w:rsid w:val="002A6C98"/>
    <w:rsid w:val="00340040"/>
    <w:rsid w:val="003806C1"/>
    <w:rsid w:val="00584E25"/>
    <w:rsid w:val="005A6C6E"/>
    <w:rsid w:val="00660BBE"/>
    <w:rsid w:val="006A26A6"/>
    <w:rsid w:val="006D6DB6"/>
    <w:rsid w:val="00735743"/>
    <w:rsid w:val="00761E61"/>
    <w:rsid w:val="00856FB5"/>
    <w:rsid w:val="00956AE8"/>
    <w:rsid w:val="00993764"/>
    <w:rsid w:val="00995F02"/>
    <w:rsid w:val="009E425F"/>
    <w:rsid w:val="00A02B5F"/>
    <w:rsid w:val="00A60E76"/>
    <w:rsid w:val="00A9053F"/>
    <w:rsid w:val="00A97995"/>
    <w:rsid w:val="00B36475"/>
    <w:rsid w:val="00CA0026"/>
    <w:rsid w:val="00D66935"/>
    <w:rsid w:val="00DE1059"/>
    <w:rsid w:val="00DE4E03"/>
    <w:rsid w:val="00E62523"/>
    <w:rsid w:val="00F154FF"/>
    <w:rsid w:val="00F9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6A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A2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6A26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99"/>
    <w:qFormat/>
    <w:rsid w:val="006A26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6A26A6"/>
    <w:pPr>
      <w:suppressLineNumbers/>
      <w:suppressAutoHyphens/>
      <w:autoSpaceDN/>
      <w:adjustRightInd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2022-01-18T12:07:00Z</cp:lastPrinted>
  <dcterms:created xsi:type="dcterms:W3CDTF">2022-01-10T05:43:00Z</dcterms:created>
  <dcterms:modified xsi:type="dcterms:W3CDTF">2022-01-18T12:08:00Z</dcterms:modified>
</cp:coreProperties>
</file>